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95" w:rsidRPr="006E4D95" w:rsidRDefault="00796EFC" w:rsidP="006E4D95">
      <w:pPr>
        <w:spacing w:after="0" w:line="360" w:lineRule="auto"/>
        <w:ind w:left="-426"/>
        <w:jc w:val="center"/>
        <w:rPr>
          <w:rStyle w:val="a5"/>
          <w:rFonts w:asciiTheme="majorHAnsi" w:hAnsiTheme="majorHAnsi"/>
          <w:i/>
          <w:smallCaps w:val="0"/>
          <w:spacing w:val="0"/>
          <w:sz w:val="52"/>
          <w:szCs w:val="52"/>
          <w:lang w:eastAsia="ru-RU"/>
        </w:rPr>
      </w:pPr>
      <w:r w:rsidRPr="006E4D95">
        <w:rPr>
          <w:rStyle w:val="a5"/>
          <w:rFonts w:asciiTheme="majorHAnsi" w:hAnsiTheme="majorHAnsi"/>
          <w:i/>
          <w:smallCaps w:val="0"/>
          <w:spacing w:val="0"/>
          <w:sz w:val="52"/>
          <w:szCs w:val="52"/>
          <w:lang w:eastAsia="ru-RU"/>
        </w:rPr>
        <w:t>Изменение сроков выплаты</w:t>
      </w:r>
    </w:p>
    <w:p w:rsidR="0080058D" w:rsidRPr="006E4D95" w:rsidRDefault="00796EFC" w:rsidP="00796EFC">
      <w:pPr>
        <w:spacing w:after="0" w:line="360" w:lineRule="auto"/>
        <w:ind w:left="-426"/>
        <w:jc w:val="center"/>
        <w:rPr>
          <w:rStyle w:val="a5"/>
          <w:rFonts w:asciiTheme="majorHAnsi" w:hAnsiTheme="majorHAnsi"/>
          <w:i/>
          <w:smallCaps w:val="0"/>
          <w:spacing w:val="0"/>
          <w:sz w:val="52"/>
          <w:szCs w:val="52"/>
          <w:lang w:eastAsia="ru-RU"/>
        </w:rPr>
      </w:pPr>
      <w:r w:rsidRPr="006E4D95">
        <w:rPr>
          <w:rStyle w:val="a5"/>
          <w:rFonts w:asciiTheme="majorHAnsi" w:hAnsiTheme="majorHAnsi"/>
          <w:i/>
          <w:smallCaps w:val="0"/>
          <w:spacing w:val="0"/>
          <w:sz w:val="52"/>
          <w:szCs w:val="52"/>
          <w:lang w:eastAsia="ru-RU"/>
        </w:rPr>
        <w:t>заработной платы</w:t>
      </w:r>
    </w:p>
    <w:p w:rsidR="006E4D95" w:rsidRPr="006E4D95" w:rsidRDefault="006E4D95" w:rsidP="00796EFC">
      <w:pPr>
        <w:spacing w:after="0" w:line="360" w:lineRule="auto"/>
        <w:ind w:left="-426"/>
        <w:jc w:val="center"/>
        <w:rPr>
          <w:rStyle w:val="a5"/>
          <w:rFonts w:ascii="Times New Roman" w:hAnsi="Times New Roman" w:cs="Times New Roman"/>
          <w:smallCaps w:val="0"/>
          <w:spacing w:val="0"/>
          <w:sz w:val="28"/>
          <w:szCs w:val="28"/>
        </w:rPr>
      </w:pPr>
    </w:p>
    <w:p w:rsidR="006E4D95" w:rsidRPr="006E4D95" w:rsidRDefault="006E4D95" w:rsidP="0080058D">
      <w:pPr>
        <w:spacing w:after="0" w:line="360" w:lineRule="auto"/>
        <w:ind w:left="-426"/>
        <w:jc w:val="both"/>
        <w:rPr>
          <w:rStyle w:val="a3"/>
          <w:rFonts w:ascii="Times New Roman" w:hAnsi="Times New Roman" w:cs="Times New Roman"/>
          <w:i/>
          <w:color w:val="2F2F2F"/>
          <w:sz w:val="28"/>
          <w:szCs w:val="28"/>
          <w:bdr w:val="none" w:sz="0" w:space="0" w:color="auto" w:frame="1"/>
          <w:shd w:val="clear" w:color="auto" w:fill="FFFFFF"/>
        </w:rPr>
      </w:pPr>
      <w:r w:rsidRPr="006E4D95">
        <w:rPr>
          <w:rFonts w:ascii="Times New Roman" w:eastAsia="Times New Roman" w:hAnsi="Times New Roman" w:cs="Times New Roman"/>
          <w:color w:val="000000"/>
          <w:sz w:val="28"/>
          <w:szCs w:val="28"/>
          <w:lang w:eastAsia="ru-RU"/>
        </w:rPr>
        <w:t xml:space="preserve">В октябре </w:t>
      </w:r>
      <w:r>
        <w:rPr>
          <w:rFonts w:ascii="Times New Roman" w:eastAsia="Times New Roman" w:hAnsi="Times New Roman" w:cs="Times New Roman"/>
          <w:color w:val="000000"/>
          <w:sz w:val="28"/>
          <w:szCs w:val="28"/>
          <w:lang w:eastAsia="ru-RU"/>
        </w:rPr>
        <w:t xml:space="preserve">2016 года </w:t>
      </w:r>
      <w:r w:rsidRPr="006E4D95">
        <w:rPr>
          <w:rFonts w:ascii="Times New Roman" w:eastAsia="Times New Roman" w:hAnsi="Times New Roman" w:cs="Times New Roman"/>
          <w:color w:val="000000"/>
          <w:sz w:val="28"/>
          <w:szCs w:val="28"/>
          <w:lang w:eastAsia="ru-RU"/>
        </w:rPr>
        <w:t>вступ</w:t>
      </w:r>
      <w:r>
        <w:rPr>
          <w:rFonts w:ascii="Times New Roman" w:eastAsia="Times New Roman" w:hAnsi="Times New Roman" w:cs="Times New Roman"/>
          <w:color w:val="000000"/>
          <w:sz w:val="28"/>
          <w:szCs w:val="28"/>
          <w:lang w:eastAsia="ru-RU"/>
        </w:rPr>
        <w:t>или</w:t>
      </w:r>
      <w:r w:rsidRPr="006E4D95">
        <w:rPr>
          <w:rFonts w:ascii="Times New Roman" w:eastAsia="Times New Roman" w:hAnsi="Times New Roman" w:cs="Times New Roman"/>
          <w:color w:val="000000"/>
          <w:sz w:val="28"/>
          <w:szCs w:val="28"/>
          <w:lang w:eastAsia="ru-RU"/>
        </w:rPr>
        <w:t xml:space="preserve"> в силу поправки, касающиеся изменения сроков выплаты зарплаты, а точнее </w:t>
      </w:r>
      <w:r w:rsidR="00063418" w:rsidRPr="006E4D95">
        <w:rPr>
          <w:rStyle w:val="a3"/>
          <w:rFonts w:ascii="Times New Roman" w:hAnsi="Times New Roman" w:cs="Times New Roman"/>
          <w:i/>
          <w:color w:val="2F2F2F"/>
          <w:sz w:val="28"/>
          <w:szCs w:val="28"/>
          <w:bdr w:val="none" w:sz="0" w:space="0" w:color="auto" w:frame="1"/>
          <w:shd w:val="clear" w:color="auto" w:fill="FFFFFF"/>
        </w:rPr>
        <w:t>Федеральный закон от 03.07.2016 № 272</w:t>
      </w:r>
      <w:r w:rsidR="00063418" w:rsidRPr="006E4D95">
        <w:rPr>
          <w:rStyle w:val="a3"/>
          <w:rFonts w:ascii="Times New Roman" w:hAnsi="Times New Roman" w:cs="Times New Roman"/>
          <w:i/>
          <w:color w:val="2F2F2F"/>
          <w:sz w:val="28"/>
          <w:szCs w:val="28"/>
          <w:bdr w:val="none" w:sz="0" w:space="0" w:color="auto" w:frame="1"/>
          <w:shd w:val="clear" w:color="auto" w:fill="FFFFFF"/>
        </w:rPr>
        <w:noBreakHyphen/>
        <w:t>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(дале</w:t>
      </w:r>
      <w:r w:rsidRPr="006E4D95">
        <w:rPr>
          <w:rStyle w:val="a3"/>
          <w:rFonts w:ascii="Times New Roman" w:hAnsi="Times New Roman" w:cs="Times New Roman"/>
          <w:i/>
          <w:color w:val="2F2F2F"/>
          <w:sz w:val="28"/>
          <w:szCs w:val="28"/>
          <w:bdr w:val="none" w:sz="0" w:space="0" w:color="auto" w:frame="1"/>
          <w:shd w:val="clear" w:color="auto" w:fill="FFFFFF"/>
        </w:rPr>
        <w:t>е – Федеральный закон № 272</w:t>
      </w:r>
      <w:r w:rsidRPr="006E4D95">
        <w:rPr>
          <w:rStyle w:val="a3"/>
          <w:rFonts w:ascii="Times New Roman" w:hAnsi="Times New Roman" w:cs="Times New Roman"/>
          <w:i/>
          <w:color w:val="2F2F2F"/>
          <w:sz w:val="28"/>
          <w:szCs w:val="28"/>
          <w:bdr w:val="none" w:sz="0" w:space="0" w:color="auto" w:frame="1"/>
          <w:shd w:val="clear" w:color="auto" w:fill="FFFFFF"/>
        </w:rPr>
        <w:noBreakHyphen/>
        <w:t>ФЗ).</w:t>
      </w:r>
    </w:p>
    <w:p w:rsidR="000218F0" w:rsidRPr="0080058D" w:rsidRDefault="006E4D95" w:rsidP="0080058D">
      <w:pPr>
        <w:spacing w:after="0" w:line="360" w:lineRule="auto"/>
        <w:ind w:left="-426"/>
        <w:jc w:val="both"/>
        <w:rPr>
          <w:rStyle w:val="a3"/>
          <w:rFonts w:ascii="Times New Roman" w:hAnsi="Times New Roman" w:cs="Times New Roman"/>
          <w:b w:val="0"/>
          <w:color w:val="2F2F2F"/>
          <w:sz w:val="28"/>
          <w:szCs w:val="28"/>
          <w:bdr w:val="none" w:sz="0" w:space="0" w:color="auto" w:frame="1"/>
          <w:shd w:val="clear" w:color="auto" w:fill="FFFFFF"/>
        </w:rPr>
      </w:pPr>
      <w:r>
        <w:rPr>
          <w:rStyle w:val="a3"/>
          <w:rFonts w:ascii="Times New Roman" w:hAnsi="Times New Roman" w:cs="Times New Roman"/>
          <w:b w:val="0"/>
          <w:color w:val="2F2F2F"/>
          <w:sz w:val="28"/>
          <w:szCs w:val="28"/>
          <w:bdr w:val="none" w:sz="0" w:space="0" w:color="auto" w:frame="1"/>
          <w:shd w:val="clear" w:color="auto" w:fill="FFFFFF"/>
        </w:rPr>
        <w:t>Федеральный закон № 272</w:t>
      </w:r>
      <w:r>
        <w:rPr>
          <w:rStyle w:val="a3"/>
          <w:rFonts w:ascii="Times New Roman" w:hAnsi="Times New Roman" w:cs="Times New Roman"/>
          <w:b w:val="0"/>
          <w:color w:val="2F2F2F"/>
          <w:sz w:val="28"/>
          <w:szCs w:val="28"/>
          <w:bdr w:val="none" w:sz="0" w:space="0" w:color="auto" w:frame="1"/>
          <w:shd w:val="clear" w:color="auto" w:fill="FFFFFF"/>
        </w:rPr>
        <w:noBreakHyphen/>
        <w:t>ФЗ</w:t>
      </w:r>
      <w:r w:rsidR="00063418" w:rsidRPr="00A501E2">
        <w:rPr>
          <w:rFonts w:ascii="Times New Roman" w:eastAsia="Times New Roman" w:hAnsi="Times New Roman" w:cs="Times New Roman"/>
          <w:color w:val="383838"/>
          <w:sz w:val="28"/>
          <w:szCs w:val="28"/>
          <w:lang w:eastAsia="ru-RU"/>
        </w:rPr>
        <w:t xml:space="preserve"> вносит серьёзные изменения в действующие нормативы, касающиеся сроков выплаты заработной платы, штрафных санкций за их несоблюдение и размеров компенсаций работникам. </w:t>
      </w:r>
    </w:p>
    <w:p w:rsidR="00063418" w:rsidRPr="0080058D" w:rsidRDefault="00063418" w:rsidP="0080058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 xml:space="preserve"> Кроме того, корректируются положения </w:t>
      </w:r>
      <w:r w:rsidRPr="00063418">
        <w:rPr>
          <w:rFonts w:ascii="Times New Roman" w:eastAsia="Times New Roman" w:hAnsi="Times New Roman" w:cs="Times New Roman"/>
          <w:color w:val="2F2F2F"/>
          <w:sz w:val="28"/>
          <w:szCs w:val="28"/>
          <w:lang w:eastAsia="ru-RU"/>
        </w:rPr>
        <w:softHyphen/>
        <w:t>КоАП РФ, которые ужесточают административную ответственность организаций и учредителей за нарушение трудового законодательства</w:t>
      </w:r>
      <w:r w:rsidR="003873FB" w:rsidRPr="0080058D">
        <w:rPr>
          <w:rFonts w:ascii="Times New Roman" w:eastAsia="Times New Roman" w:hAnsi="Times New Roman" w:cs="Times New Roman"/>
          <w:color w:val="2F2F2F"/>
          <w:sz w:val="28"/>
          <w:szCs w:val="28"/>
          <w:lang w:eastAsia="ru-RU"/>
        </w:rPr>
        <w:t>.</w:t>
      </w:r>
    </w:p>
    <w:p w:rsidR="003873FB" w:rsidRPr="0080058D" w:rsidRDefault="006E4D95" w:rsidP="0080058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Pr>
          <w:rFonts w:ascii="Times New Roman" w:eastAsia="Times New Roman" w:hAnsi="Times New Roman" w:cs="Times New Roman"/>
          <w:color w:val="2F2F2F"/>
          <w:sz w:val="28"/>
          <w:szCs w:val="28"/>
          <w:lang w:eastAsia="ru-RU"/>
        </w:rPr>
        <w:t>Коротко об основных изменениях:</w:t>
      </w:r>
    </w:p>
    <w:p w:rsidR="00063418" w:rsidRPr="006E4D95" w:rsidRDefault="00063418" w:rsidP="0080058D">
      <w:pPr>
        <w:pStyle w:val="a4"/>
        <w:numPr>
          <w:ilvl w:val="0"/>
          <w:numId w:val="2"/>
        </w:numPr>
        <w:shd w:val="clear" w:color="auto" w:fill="FFFFFF"/>
        <w:spacing w:after="0" w:line="360" w:lineRule="auto"/>
        <w:ind w:left="-426" w:firstLine="0"/>
        <w:jc w:val="both"/>
        <w:textAlignment w:val="baseline"/>
        <w:rPr>
          <w:rFonts w:ascii="Times New Roman" w:eastAsia="Times New Roman" w:hAnsi="Times New Roman" w:cs="Times New Roman"/>
          <w:b/>
          <w:color w:val="2F2F2F"/>
          <w:sz w:val="28"/>
          <w:szCs w:val="28"/>
          <w:lang w:eastAsia="ru-RU"/>
        </w:rPr>
      </w:pPr>
      <w:r w:rsidRPr="006E4D95">
        <w:rPr>
          <w:rFonts w:ascii="Times New Roman" w:eastAsia="Times New Roman" w:hAnsi="Times New Roman" w:cs="Times New Roman"/>
          <w:b/>
          <w:color w:val="2F2F2F"/>
          <w:sz w:val="28"/>
          <w:szCs w:val="28"/>
          <w:lang w:eastAsia="ru-RU"/>
        </w:rPr>
        <w:t>Сроки выплаты заработной платы</w:t>
      </w:r>
      <w:r w:rsidR="006E4D95" w:rsidRPr="006E4D95">
        <w:rPr>
          <w:rFonts w:ascii="Times New Roman" w:eastAsia="Times New Roman" w:hAnsi="Times New Roman" w:cs="Times New Roman"/>
          <w:b/>
          <w:color w:val="2F2F2F"/>
          <w:sz w:val="28"/>
          <w:szCs w:val="28"/>
          <w:lang w:eastAsia="ru-RU"/>
        </w:rPr>
        <w:t>.</w:t>
      </w:r>
    </w:p>
    <w:p w:rsidR="00063418" w:rsidRPr="00063418" w:rsidRDefault="00063418" w:rsidP="0080058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Статьей 136 ТК РФ устанавливаются порядок, место и сроки выплаты заработной платы. В настоящее время в ч. 6 этой статьи сказано, что заработная плата выплачивается не реже чем каждые полмесяца в день, предусмотренный правилами внутреннего трудового распорядка, коллективным и трудовым договорами.</w:t>
      </w:r>
    </w:p>
    <w:p w:rsidR="003873FB" w:rsidRPr="0080058D" w:rsidRDefault="00063418" w:rsidP="0080058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Федеральным законом № 272</w:t>
      </w:r>
      <w:r w:rsidRPr="00063418">
        <w:rPr>
          <w:rFonts w:ascii="Times New Roman" w:eastAsia="Times New Roman" w:hAnsi="Times New Roman" w:cs="Times New Roman"/>
          <w:color w:val="2F2F2F"/>
          <w:sz w:val="28"/>
          <w:szCs w:val="28"/>
          <w:lang w:eastAsia="ru-RU"/>
        </w:rPr>
        <w:noBreakHyphen/>
        <w:t>ФЗ скорректирован срок выплаты заработной платы. </w:t>
      </w:r>
      <w:r w:rsidRPr="00063418">
        <w:rPr>
          <w:rFonts w:ascii="Times New Roman" w:eastAsia="Times New Roman" w:hAnsi="Times New Roman" w:cs="Times New Roman"/>
          <w:i/>
          <w:iCs/>
          <w:color w:val="2F2F2F"/>
          <w:sz w:val="28"/>
          <w:szCs w:val="28"/>
          <w:bdr w:val="none" w:sz="0" w:space="0" w:color="auto" w:frame="1"/>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63418" w:rsidRPr="006E4D95" w:rsidRDefault="00063418" w:rsidP="0080058D">
      <w:pPr>
        <w:pStyle w:val="a4"/>
        <w:numPr>
          <w:ilvl w:val="0"/>
          <w:numId w:val="2"/>
        </w:numPr>
        <w:shd w:val="clear" w:color="auto" w:fill="FFFFFF"/>
        <w:spacing w:after="0" w:line="360" w:lineRule="auto"/>
        <w:ind w:left="-426" w:firstLine="0"/>
        <w:jc w:val="both"/>
        <w:textAlignment w:val="baseline"/>
        <w:rPr>
          <w:rFonts w:ascii="Times New Roman" w:eastAsia="Times New Roman" w:hAnsi="Times New Roman" w:cs="Times New Roman"/>
          <w:b/>
          <w:color w:val="2F2F2F"/>
          <w:sz w:val="28"/>
          <w:szCs w:val="28"/>
          <w:lang w:eastAsia="ru-RU"/>
        </w:rPr>
      </w:pPr>
      <w:r w:rsidRPr="006E4D95">
        <w:rPr>
          <w:rFonts w:ascii="Times New Roman" w:eastAsia="Times New Roman" w:hAnsi="Times New Roman" w:cs="Times New Roman"/>
          <w:b/>
          <w:color w:val="2F2F2F"/>
          <w:sz w:val="28"/>
          <w:szCs w:val="28"/>
          <w:lang w:eastAsia="ru-RU"/>
        </w:rPr>
        <w:t>Материальная ответственность за задержку выплаты заработной платы</w:t>
      </w:r>
    </w:p>
    <w:p w:rsidR="00063418" w:rsidRPr="00063418" w:rsidRDefault="00063418" w:rsidP="0080058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lastRenderedPageBreak/>
        <w:t>С 03.10.2016 ст. 236 ТК РФ, которой установлена материальная ответственность работодателя за задержку выплаты заработной платы и других с</w:t>
      </w:r>
      <w:r w:rsidR="003873FB" w:rsidRPr="0080058D">
        <w:rPr>
          <w:rFonts w:ascii="Times New Roman" w:eastAsia="Times New Roman" w:hAnsi="Times New Roman" w:cs="Times New Roman"/>
          <w:color w:val="2F2F2F"/>
          <w:sz w:val="28"/>
          <w:szCs w:val="28"/>
          <w:lang w:eastAsia="ru-RU"/>
        </w:rPr>
        <w:t xml:space="preserve">умм, причитающихся работнику, действует </w:t>
      </w:r>
      <w:r w:rsidRPr="00063418">
        <w:rPr>
          <w:rFonts w:ascii="Times New Roman" w:eastAsia="Times New Roman" w:hAnsi="Times New Roman" w:cs="Times New Roman"/>
          <w:color w:val="2F2F2F"/>
          <w:sz w:val="28"/>
          <w:szCs w:val="28"/>
          <w:lang w:eastAsia="ru-RU"/>
        </w:rPr>
        <w:t>в новой редакции. Увеличи</w:t>
      </w:r>
      <w:r w:rsidR="003873FB" w:rsidRPr="0080058D">
        <w:rPr>
          <w:rFonts w:ascii="Times New Roman" w:eastAsia="Times New Roman" w:hAnsi="Times New Roman" w:cs="Times New Roman"/>
          <w:color w:val="2F2F2F"/>
          <w:sz w:val="28"/>
          <w:szCs w:val="28"/>
          <w:lang w:eastAsia="ru-RU"/>
        </w:rPr>
        <w:t>лся</w:t>
      </w:r>
      <w:r w:rsidRPr="00063418">
        <w:rPr>
          <w:rFonts w:ascii="Times New Roman" w:eastAsia="Times New Roman" w:hAnsi="Times New Roman" w:cs="Times New Roman"/>
          <w:color w:val="2F2F2F"/>
          <w:sz w:val="28"/>
          <w:szCs w:val="28"/>
          <w:lang w:eastAsia="ru-RU"/>
        </w:rPr>
        <w:t xml:space="preserve"> размер денежной компенсации за невыплату работнику положенных ему сумм.</w:t>
      </w:r>
    </w:p>
    <w:p w:rsidR="00063418" w:rsidRPr="00063418" w:rsidRDefault="00063418" w:rsidP="0080058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i/>
          <w:iCs/>
          <w:color w:val="2F2F2F"/>
          <w:sz w:val="28"/>
          <w:szCs w:val="28"/>
          <w:bdr w:val="none" w:sz="0" w:space="0" w:color="auto" w:frame="1"/>
          <w:lang w:eastAsia="ru-RU"/>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ЦБ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3873FB" w:rsidRPr="0080058D" w:rsidRDefault="00063418" w:rsidP="006E4D95">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i/>
          <w:iCs/>
          <w:color w:val="2F2F2F"/>
          <w:sz w:val="28"/>
          <w:szCs w:val="28"/>
          <w:bdr w:val="none" w:sz="0" w:space="0" w:color="auto" w:frame="1"/>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80058D" w:rsidRPr="00063418" w:rsidRDefault="00063418" w:rsidP="006E4D95">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Отме</w:t>
      </w:r>
      <w:r w:rsidR="003873FB" w:rsidRPr="0080058D">
        <w:rPr>
          <w:rFonts w:ascii="Times New Roman" w:eastAsia="Times New Roman" w:hAnsi="Times New Roman" w:cs="Times New Roman"/>
          <w:color w:val="2F2F2F"/>
          <w:sz w:val="28"/>
          <w:szCs w:val="28"/>
          <w:lang w:eastAsia="ru-RU"/>
        </w:rPr>
        <w:t>чу</w:t>
      </w:r>
      <w:r w:rsidRPr="00063418">
        <w:rPr>
          <w:rFonts w:ascii="Times New Roman" w:eastAsia="Times New Roman" w:hAnsi="Times New Roman" w:cs="Times New Roman"/>
          <w:color w:val="2F2F2F"/>
          <w:sz w:val="28"/>
          <w:szCs w:val="28"/>
          <w:lang w:eastAsia="ru-RU"/>
        </w:rPr>
        <w:t xml:space="preserve">, что в </w:t>
      </w:r>
      <w:r w:rsidR="008577CD">
        <w:rPr>
          <w:rFonts w:ascii="Times New Roman" w:eastAsia="Times New Roman" w:hAnsi="Times New Roman" w:cs="Times New Roman"/>
          <w:color w:val="2F2F2F"/>
          <w:sz w:val="28"/>
          <w:szCs w:val="28"/>
          <w:lang w:eastAsia="ru-RU"/>
        </w:rPr>
        <w:t xml:space="preserve">до 3 октября 2016 года </w:t>
      </w:r>
      <w:r w:rsidRPr="00063418">
        <w:rPr>
          <w:rFonts w:ascii="Times New Roman" w:eastAsia="Times New Roman" w:hAnsi="Times New Roman" w:cs="Times New Roman"/>
          <w:color w:val="2F2F2F"/>
          <w:sz w:val="28"/>
          <w:szCs w:val="28"/>
          <w:lang w:eastAsia="ru-RU"/>
        </w:rPr>
        <w:t> </w:t>
      </w:r>
      <w:r w:rsidRPr="00063418">
        <w:rPr>
          <w:rFonts w:ascii="Times New Roman" w:eastAsia="Times New Roman" w:hAnsi="Times New Roman" w:cs="Times New Roman"/>
          <w:i/>
          <w:iCs/>
          <w:color w:val="2F2F2F"/>
          <w:sz w:val="28"/>
          <w:szCs w:val="28"/>
          <w:bdr w:val="none" w:sz="0" w:space="0" w:color="auto" w:frame="1"/>
          <w:lang w:eastAsia="ru-RU"/>
        </w:rPr>
        <w:t>денежная компенсация выплачивается в размере 1/300 действовавшей в это время ставки рефинансирования ЦБ РФ</w:t>
      </w:r>
      <w:r w:rsidRPr="00063418">
        <w:rPr>
          <w:rFonts w:ascii="Times New Roman" w:eastAsia="Times New Roman" w:hAnsi="Times New Roman" w:cs="Times New Roman"/>
          <w:color w:val="2F2F2F"/>
          <w:sz w:val="28"/>
          <w:szCs w:val="28"/>
          <w:lang w:eastAsia="ru-RU"/>
        </w:rPr>
        <w:t> от не выплаченных в срок сумм</w:t>
      </w:r>
      <w:r w:rsidR="006E4D95">
        <w:rPr>
          <w:rFonts w:ascii="Times New Roman" w:eastAsia="Times New Roman" w:hAnsi="Times New Roman" w:cs="Times New Roman"/>
          <w:color w:val="2F2F2F"/>
          <w:sz w:val="28"/>
          <w:szCs w:val="28"/>
          <w:lang w:eastAsia="ru-RU"/>
        </w:rPr>
        <w:t>,</w:t>
      </w:r>
      <w:r w:rsidRPr="00063418">
        <w:rPr>
          <w:rFonts w:ascii="Times New Roman" w:eastAsia="Times New Roman" w:hAnsi="Times New Roman" w:cs="Times New Roman"/>
          <w:color w:val="2F2F2F"/>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063418" w:rsidRPr="00063418" w:rsidRDefault="00063418" w:rsidP="0080058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Статьей 360 ТК РФ предусмотрен порядок организации и проведения проверок работодателей. С 03.10.2016 согласно дополнениям, внесенным Федеральным законом № 272</w:t>
      </w:r>
      <w:r w:rsidRPr="00063418">
        <w:rPr>
          <w:rFonts w:ascii="Times New Roman" w:eastAsia="Times New Roman" w:hAnsi="Times New Roman" w:cs="Times New Roman"/>
          <w:color w:val="2F2F2F"/>
          <w:sz w:val="28"/>
          <w:szCs w:val="28"/>
          <w:lang w:eastAsia="ru-RU"/>
        </w:rPr>
        <w:noBreakHyphen/>
        <w:t xml:space="preserve">ФЗ в </w:t>
      </w:r>
      <w:proofErr w:type="spellStart"/>
      <w:r w:rsidRPr="00063418">
        <w:rPr>
          <w:rFonts w:ascii="Times New Roman" w:eastAsia="Times New Roman" w:hAnsi="Times New Roman" w:cs="Times New Roman"/>
          <w:color w:val="2F2F2F"/>
          <w:sz w:val="28"/>
          <w:szCs w:val="28"/>
          <w:lang w:eastAsia="ru-RU"/>
        </w:rPr>
        <w:t>абз</w:t>
      </w:r>
      <w:proofErr w:type="spellEnd"/>
      <w:r w:rsidRPr="00063418">
        <w:rPr>
          <w:rFonts w:ascii="Times New Roman" w:eastAsia="Times New Roman" w:hAnsi="Times New Roman" w:cs="Times New Roman"/>
          <w:color w:val="2F2F2F"/>
          <w:sz w:val="28"/>
          <w:szCs w:val="28"/>
          <w:lang w:eastAsia="ru-RU"/>
        </w:rPr>
        <w:t>. 4 ч. 7 данной статьи, появи</w:t>
      </w:r>
      <w:r w:rsidR="008577CD">
        <w:rPr>
          <w:rFonts w:ascii="Times New Roman" w:eastAsia="Times New Roman" w:hAnsi="Times New Roman" w:cs="Times New Roman"/>
          <w:color w:val="2F2F2F"/>
          <w:sz w:val="28"/>
          <w:szCs w:val="28"/>
          <w:lang w:eastAsia="ru-RU"/>
        </w:rPr>
        <w:t>лось</w:t>
      </w:r>
      <w:r w:rsidRPr="00063418">
        <w:rPr>
          <w:rFonts w:ascii="Times New Roman" w:eastAsia="Times New Roman" w:hAnsi="Times New Roman" w:cs="Times New Roman"/>
          <w:color w:val="2F2F2F"/>
          <w:sz w:val="28"/>
          <w:szCs w:val="28"/>
          <w:lang w:eastAsia="ru-RU"/>
        </w:rPr>
        <w:t xml:space="preserve"> еще одно основание для внеплановой проверки работодателя – </w:t>
      </w:r>
      <w:r w:rsidRPr="00063418">
        <w:rPr>
          <w:rFonts w:ascii="Times New Roman" w:eastAsia="Times New Roman" w:hAnsi="Times New Roman" w:cs="Times New Roman"/>
          <w:i/>
          <w:color w:val="2F2F2F"/>
          <w:sz w:val="28"/>
          <w:szCs w:val="28"/>
          <w:lang w:eastAsia="ru-RU"/>
        </w:rPr>
        <w:t>несвоевременная выплата заработной платы либо установление заработной платы в размере менее установленного трудовым законодательством</w:t>
      </w:r>
      <w:r w:rsidRPr="00063418">
        <w:rPr>
          <w:rFonts w:ascii="Times New Roman" w:eastAsia="Times New Roman" w:hAnsi="Times New Roman" w:cs="Times New Roman"/>
          <w:color w:val="2F2F2F"/>
          <w:sz w:val="28"/>
          <w:szCs w:val="28"/>
          <w:lang w:eastAsia="ru-RU"/>
        </w:rPr>
        <w:t>.</w:t>
      </w:r>
    </w:p>
    <w:p w:rsidR="0080058D" w:rsidRPr="0080058D" w:rsidRDefault="00063418"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 xml:space="preserve">Статьей 392 ТК РФ установлены сроки обращения в суд за разрешением индивидуального трудового спора. </w:t>
      </w:r>
      <w:r w:rsidR="008577CD">
        <w:rPr>
          <w:rFonts w:ascii="Times New Roman" w:eastAsia="Times New Roman" w:hAnsi="Times New Roman" w:cs="Times New Roman"/>
          <w:color w:val="2F2F2F"/>
          <w:sz w:val="28"/>
          <w:szCs w:val="28"/>
          <w:lang w:eastAsia="ru-RU"/>
        </w:rPr>
        <w:t>Хотелось бы отметить, что</w:t>
      </w:r>
      <w:r w:rsidRPr="00063418">
        <w:rPr>
          <w:rFonts w:ascii="Times New Roman" w:eastAsia="Times New Roman" w:hAnsi="Times New Roman" w:cs="Times New Roman"/>
          <w:color w:val="2F2F2F"/>
          <w:sz w:val="28"/>
          <w:szCs w:val="28"/>
          <w:lang w:eastAsia="ru-RU"/>
        </w:rPr>
        <w:t xml:space="preserve"> работник </w:t>
      </w:r>
      <w:r w:rsidRPr="00063418">
        <w:rPr>
          <w:rFonts w:ascii="Times New Roman" w:eastAsia="Times New Roman" w:hAnsi="Times New Roman" w:cs="Times New Roman"/>
          <w:color w:val="2F2F2F"/>
          <w:sz w:val="28"/>
          <w:szCs w:val="28"/>
          <w:lang w:eastAsia="ru-RU"/>
        </w:rPr>
        <w:lastRenderedPageBreak/>
        <w:t>име</w:t>
      </w:r>
      <w:r w:rsidR="008577CD">
        <w:rPr>
          <w:rFonts w:ascii="Times New Roman" w:eastAsia="Times New Roman" w:hAnsi="Times New Roman" w:cs="Times New Roman"/>
          <w:color w:val="2F2F2F"/>
          <w:sz w:val="28"/>
          <w:szCs w:val="28"/>
          <w:lang w:eastAsia="ru-RU"/>
        </w:rPr>
        <w:t>л</w:t>
      </w:r>
      <w:r w:rsidRPr="00063418">
        <w:rPr>
          <w:rFonts w:ascii="Times New Roman" w:eastAsia="Times New Roman" w:hAnsi="Times New Roman" w:cs="Times New Roman"/>
          <w:color w:val="2F2F2F"/>
          <w:sz w:val="28"/>
          <w:szCs w:val="28"/>
          <w:lang w:eastAsia="ru-RU"/>
        </w:rPr>
        <w:t>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дня выдачи ему трудовой книжки.С 03.10.2016 в эту статью внесены дополнения, согласно которым</w:t>
      </w:r>
      <w:r w:rsidRPr="00063418">
        <w:rPr>
          <w:rFonts w:ascii="Times New Roman" w:eastAsia="Times New Roman" w:hAnsi="Times New Roman" w:cs="Times New Roman"/>
          <w:i/>
          <w:iCs/>
          <w:color w:val="2F2F2F"/>
          <w:sz w:val="28"/>
          <w:szCs w:val="28"/>
          <w:bdr w:val="none" w:sz="0" w:space="0" w:color="auto" w:frame="1"/>
          <w:lang w:eastAsia="ru-RU"/>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w:t>
      </w:r>
      <w:r w:rsidRPr="00063418">
        <w:rPr>
          <w:rFonts w:ascii="Times New Roman" w:eastAsia="Times New Roman" w:hAnsi="Times New Roman" w:cs="Times New Roman"/>
          <w:b/>
          <w:i/>
          <w:iCs/>
          <w:color w:val="2F2F2F"/>
          <w:sz w:val="28"/>
          <w:szCs w:val="28"/>
          <w:u w:val="single"/>
          <w:bdr w:val="none" w:sz="0" w:space="0" w:color="auto" w:frame="1"/>
          <w:lang w:eastAsia="ru-RU"/>
        </w:rPr>
        <w:t>одного года</w:t>
      </w:r>
      <w:r w:rsidRPr="00063418">
        <w:rPr>
          <w:rFonts w:ascii="Times New Roman" w:eastAsia="Times New Roman" w:hAnsi="Times New Roman" w:cs="Times New Roman"/>
          <w:i/>
          <w:iCs/>
          <w:color w:val="2F2F2F"/>
          <w:sz w:val="28"/>
          <w:szCs w:val="28"/>
          <w:bdr w:val="none" w:sz="0" w:space="0" w:color="auto" w:frame="1"/>
          <w:lang w:eastAsia="ru-RU"/>
        </w:rPr>
        <w:t xml:space="preserve">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приувольнении</w:t>
      </w:r>
      <w:r w:rsidRPr="00063418">
        <w:rPr>
          <w:rFonts w:ascii="Times New Roman" w:eastAsia="Times New Roman" w:hAnsi="Times New Roman" w:cs="Times New Roman"/>
          <w:color w:val="2F2F2F"/>
          <w:sz w:val="28"/>
          <w:szCs w:val="28"/>
          <w:lang w:eastAsia="ru-RU"/>
        </w:rPr>
        <w:t>.</w:t>
      </w:r>
    </w:p>
    <w:p w:rsidR="008577CD" w:rsidRDefault="00063418" w:rsidP="0080058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 xml:space="preserve">В заключение </w:t>
      </w:r>
      <w:r w:rsidR="008577CD">
        <w:rPr>
          <w:rFonts w:ascii="Times New Roman" w:eastAsia="Times New Roman" w:hAnsi="Times New Roman" w:cs="Times New Roman"/>
          <w:color w:val="2F2F2F"/>
          <w:sz w:val="28"/>
          <w:szCs w:val="28"/>
          <w:lang w:eastAsia="ru-RU"/>
        </w:rPr>
        <w:t>обращаю особое внимание на</w:t>
      </w:r>
      <w:r w:rsidRPr="00063418">
        <w:rPr>
          <w:rFonts w:ascii="Times New Roman" w:eastAsia="Times New Roman" w:hAnsi="Times New Roman" w:cs="Times New Roman"/>
          <w:color w:val="2F2F2F"/>
          <w:sz w:val="28"/>
          <w:szCs w:val="28"/>
          <w:lang w:eastAsia="ru-RU"/>
        </w:rPr>
        <w:t xml:space="preserve"> изменения в КоАП РФ.</w:t>
      </w:r>
    </w:p>
    <w:p w:rsidR="008577CD" w:rsidRDefault="00063418"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 xml:space="preserve"> С 03.10.2016 вводится ответственность за невыплату или неполную выплату в предусмотренный срок заработной платы, других сумм в рамках трудовых отношений, если эти действия не содержат уголовно наказуемого деяния, либо установление заработной платы в размере</w:t>
      </w:r>
      <w:r w:rsidR="008577CD">
        <w:rPr>
          <w:rFonts w:ascii="Times New Roman" w:eastAsia="Times New Roman" w:hAnsi="Times New Roman" w:cs="Times New Roman"/>
          <w:color w:val="2F2F2F"/>
          <w:sz w:val="28"/>
          <w:szCs w:val="28"/>
          <w:lang w:eastAsia="ru-RU"/>
        </w:rPr>
        <w:t>,</w:t>
      </w:r>
      <w:r w:rsidRPr="00063418">
        <w:rPr>
          <w:rFonts w:ascii="Times New Roman" w:eastAsia="Times New Roman" w:hAnsi="Times New Roman" w:cs="Times New Roman"/>
          <w:color w:val="2F2F2F"/>
          <w:sz w:val="28"/>
          <w:szCs w:val="28"/>
          <w:lang w:eastAsia="ru-RU"/>
        </w:rPr>
        <w:t xml:space="preserve"> менее определенного трудовым законодательством. Совершение такого правонарушения влечет пре</w:t>
      </w:r>
      <w:r w:rsidRPr="00063418">
        <w:rPr>
          <w:rFonts w:ascii="Times New Roman" w:eastAsia="Times New Roman" w:hAnsi="Times New Roman" w:cs="Times New Roman"/>
          <w:color w:val="2F2F2F"/>
          <w:sz w:val="28"/>
          <w:szCs w:val="28"/>
          <w:lang w:eastAsia="ru-RU"/>
        </w:rPr>
        <w:softHyphen/>
        <w:t>дупреждение или наложение</w:t>
      </w:r>
    </w:p>
    <w:p w:rsidR="008577CD" w:rsidRDefault="00063418"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b/>
          <w:i/>
          <w:color w:val="2F2F2F"/>
          <w:sz w:val="28"/>
          <w:szCs w:val="28"/>
          <w:lang w:eastAsia="ru-RU"/>
        </w:rPr>
        <w:t>на должностных лиц</w:t>
      </w:r>
      <w:r w:rsidRPr="00063418">
        <w:rPr>
          <w:rFonts w:ascii="Times New Roman" w:eastAsia="Times New Roman" w:hAnsi="Times New Roman" w:cs="Times New Roman"/>
          <w:color w:val="2F2F2F"/>
          <w:sz w:val="28"/>
          <w:szCs w:val="28"/>
          <w:lang w:eastAsia="ru-RU"/>
        </w:rPr>
        <w:t xml:space="preserve"> административного штрафа</w:t>
      </w:r>
    </w:p>
    <w:p w:rsidR="008577CD" w:rsidRDefault="008577CD"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Pr>
          <w:rFonts w:ascii="Times New Roman" w:eastAsia="Times New Roman" w:hAnsi="Times New Roman" w:cs="Times New Roman"/>
          <w:color w:val="2F2F2F"/>
          <w:sz w:val="28"/>
          <w:szCs w:val="28"/>
          <w:lang w:eastAsia="ru-RU"/>
        </w:rPr>
        <w:t xml:space="preserve">     в размере от 10 000 до </w:t>
      </w:r>
      <w:r w:rsidR="00063418" w:rsidRPr="00063418">
        <w:rPr>
          <w:rFonts w:ascii="Times New Roman" w:eastAsia="Times New Roman" w:hAnsi="Times New Roman" w:cs="Times New Roman"/>
          <w:color w:val="2F2F2F"/>
          <w:sz w:val="28"/>
          <w:szCs w:val="28"/>
          <w:lang w:eastAsia="ru-RU"/>
        </w:rPr>
        <w:t xml:space="preserve">20 000 руб., </w:t>
      </w:r>
    </w:p>
    <w:p w:rsidR="008577CD" w:rsidRDefault="00063418"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b/>
          <w:i/>
          <w:color w:val="2F2F2F"/>
          <w:sz w:val="28"/>
          <w:szCs w:val="28"/>
          <w:lang w:eastAsia="ru-RU"/>
        </w:rPr>
        <w:t>на юридических лиц</w:t>
      </w:r>
      <w:r w:rsidRPr="00063418">
        <w:rPr>
          <w:rFonts w:ascii="Times New Roman" w:eastAsia="Times New Roman" w:hAnsi="Times New Roman" w:cs="Times New Roman"/>
          <w:color w:val="2F2F2F"/>
          <w:sz w:val="28"/>
          <w:szCs w:val="28"/>
          <w:lang w:eastAsia="ru-RU"/>
        </w:rPr>
        <w:t xml:space="preserve"> – </w:t>
      </w:r>
    </w:p>
    <w:p w:rsidR="008577CD" w:rsidRDefault="00063418"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в размере</w:t>
      </w:r>
      <w:r w:rsidR="008577CD">
        <w:rPr>
          <w:rFonts w:ascii="Times New Roman" w:eastAsia="Times New Roman" w:hAnsi="Times New Roman" w:cs="Times New Roman"/>
          <w:color w:val="2F2F2F"/>
          <w:sz w:val="28"/>
          <w:szCs w:val="28"/>
          <w:lang w:eastAsia="ru-RU"/>
        </w:rPr>
        <w:t xml:space="preserve"> от 30 000 до 50 000 руб. (ч.6 ст.</w:t>
      </w:r>
      <w:r w:rsidRPr="00063418">
        <w:rPr>
          <w:rFonts w:ascii="Times New Roman" w:eastAsia="Times New Roman" w:hAnsi="Times New Roman" w:cs="Times New Roman"/>
          <w:color w:val="2F2F2F"/>
          <w:sz w:val="28"/>
          <w:szCs w:val="28"/>
          <w:lang w:eastAsia="ru-RU"/>
        </w:rPr>
        <w:t xml:space="preserve">5.27 </w:t>
      </w:r>
      <w:r w:rsidRPr="00063418">
        <w:rPr>
          <w:rFonts w:ascii="Times New Roman" w:eastAsia="Times New Roman" w:hAnsi="Times New Roman" w:cs="Times New Roman"/>
          <w:color w:val="2F2F2F"/>
          <w:sz w:val="28"/>
          <w:szCs w:val="28"/>
          <w:lang w:eastAsia="ru-RU"/>
        </w:rPr>
        <w:softHyphen/>
        <w:t xml:space="preserve">КоАП РФ). </w:t>
      </w:r>
    </w:p>
    <w:p w:rsidR="00063418" w:rsidRPr="00063418" w:rsidRDefault="00063418"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 xml:space="preserve">В случае совершения повторного правонарушения, предусмотренного ч. 6 ст. 5.27 </w:t>
      </w:r>
      <w:r w:rsidRPr="00063418">
        <w:rPr>
          <w:rFonts w:ascii="Times New Roman" w:eastAsia="Times New Roman" w:hAnsi="Times New Roman" w:cs="Times New Roman"/>
          <w:color w:val="2F2F2F"/>
          <w:sz w:val="28"/>
          <w:szCs w:val="28"/>
          <w:lang w:eastAsia="ru-RU"/>
        </w:rPr>
        <w:softHyphen/>
        <w:t>КоАП РФ, налагается административный штраф (ч. 7 указанной статьи):</w:t>
      </w:r>
    </w:p>
    <w:p w:rsidR="00063418" w:rsidRPr="00063418" w:rsidRDefault="00063418"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на должностных лиц – в размере от 20 000 до 30 000 руб. (или применяется дисквалификация на срок от одного года до трех лет);</w:t>
      </w:r>
    </w:p>
    <w:p w:rsidR="00063418" w:rsidRPr="00063418" w:rsidRDefault="00063418" w:rsidP="008577CD">
      <w:pPr>
        <w:shd w:val="clear" w:color="auto" w:fill="FFFFFF"/>
        <w:spacing w:after="0" w:line="360" w:lineRule="auto"/>
        <w:ind w:left="-426"/>
        <w:jc w:val="both"/>
        <w:textAlignment w:val="baseline"/>
        <w:rPr>
          <w:rFonts w:ascii="Times New Roman" w:eastAsia="Times New Roman" w:hAnsi="Times New Roman" w:cs="Times New Roman"/>
          <w:color w:val="2F2F2F"/>
          <w:sz w:val="28"/>
          <w:szCs w:val="28"/>
          <w:lang w:eastAsia="ru-RU"/>
        </w:rPr>
      </w:pPr>
      <w:r w:rsidRPr="00063418">
        <w:rPr>
          <w:rFonts w:ascii="Times New Roman" w:eastAsia="Times New Roman" w:hAnsi="Times New Roman" w:cs="Times New Roman"/>
          <w:color w:val="2F2F2F"/>
          <w:sz w:val="28"/>
          <w:szCs w:val="28"/>
          <w:lang w:eastAsia="ru-RU"/>
        </w:rPr>
        <w:t>на юридических лиц – в размере от 50 000 до 100 000 руб.</w:t>
      </w:r>
    </w:p>
    <w:p w:rsidR="008577CD" w:rsidRDefault="008577CD" w:rsidP="008577CD">
      <w:pPr>
        <w:spacing w:after="0" w:line="240" w:lineRule="auto"/>
        <w:rPr>
          <w:rFonts w:ascii="Times New Roman" w:hAnsi="Times New Roman" w:cs="Times New Roman"/>
          <w:sz w:val="28"/>
          <w:szCs w:val="28"/>
        </w:rPr>
      </w:pPr>
    </w:p>
    <w:p w:rsidR="008577CD" w:rsidRDefault="008577CD" w:rsidP="008577CD">
      <w:pPr>
        <w:spacing w:after="0" w:line="240" w:lineRule="auto"/>
        <w:rPr>
          <w:rFonts w:ascii="Times New Roman" w:hAnsi="Times New Roman" w:cs="Times New Roman"/>
          <w:sz w:val="28"/>
          <w:szCs w:val="28"/>
        </w:rPr>
      </w:pPr>
    </w:p>
    <w:p w:rsidR="008577CD" w:rsidRPr="008577CD" w:rsidRDefault="008577CD" w:rsidP="008577CD">
      <w:pPr>
        <w:spacing w:after="0" w:line="240" w:lineRule="auto"/>
        <w:rPr>
          <w:rFonts w:ascii="Times New Roman" w:hAnsi="Times New Roman" w:cs="Times New Roman"/>
          <w:sz w:val="28"/>
          <w:szCs w:val="28"/>
        </w:rPr>
      </w:pPr>
      <w:bookmarkStart w:id="0" w:name="_GoBack"/>
      <w:bookmarkEnd w:id="0"/>
      <w:r w:rsidRPr="008577CD">
        <w:rPr>
          <w:rFonts w:ascii="Times New Roman" w:hAnsi="Times New Roman" w:cs="Times New Roman"/>
          <w:sz w:val="28"/>
          <w:szCs w:val="28"/>
        </w:rPr>
        <w:t xml:space="preserve">Специалист по охране труда </w:t>
      </w:r>
    </w:p>
    <w:p w:rsidR="00063418" w:rsidRPr="008577CD" w:rsidRDefault="008577CD" w:rsidP="008577CD">
      <w:pPr>
        <w:spacing w:after="0" w:line="240" w:lineRule="auto"/>
        <w:rPr>
          <w:rFonts w:ascii="Times New Roman" w:hAnsi="Times New Roman" w:cs="Times New Roman"/>
          <w:sz w:val="28"/>
          <w:szCs w:val="28"/>
        </w:rPr>
      </w:pPr>
      <w:r w:rsidRPr="008577CD">
        <w:rPr>
          <w:rFonts w:ascii="Times New Roman" w:hAnsi="Times New Roman" w:cs="Times New Roman"/>
          <w:sz w:val="28"/>
          <w:szCs w:val="28"/>
        </w:rPr>
        <w:t xml:space="preserve">Администрации Большесолдатского района           О.Н. Гридина  </w:t>
      </w:r>
    </w:p>
    <w:sectPr w:rsidR="00063418" w:rsidRPr="008577CD" w:rsidSect="008577CD">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037E"/>
    <w:multiLevelType w:val="hybridMultilevel"/>
    <w:tmpl w:val="ED322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651F72"/>
    <w:multiLevelType w:val="multilevel"/>
    <w:tmpl w:val="197E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5F94"/>
    <w:rsid w:val="000218F0"/>
    <w:rsid w:val="00063418"/>
    <w:rsid w:val="00345F94"/>
    <w:rsid w:val="003873FB"/>
    <w:rsid w:val="006E4D95"/>
    <w:rsid w:val="00796EFC"/>
    <w:rsid w:val="0080058D"/>
    <w:rsid w:val="008275FF"/>
    <w:rsid w:val="00831AEF"/>
    <w:rsid w:val="00857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FF"/>
  </w:style>
  <w:style w:type="paragraph" w:styleId="1">
    <w:name w:val="heading 1"/>
    <w:basedOn w:val="a"/>
    <w:next w:val="a"/>
    <w:link w:val="10"/>
    <w:uiPriority w:val="9"/>
    <w:qFormat/>
    <w:rsid w:val="00796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6E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96E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96E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3418"/>
    <w:rPr>
      <w:b/>
      <w:bCs/>
    </w:rPr>
  </w:style>
  <w:style w:type="paragraph" w:styleId="a4">
    <w:name w:val="List Paragraph"/>
    <w:basedOn w:val="a"/>
    <w:uiPriority w:val="34"/>
    <w:qFormat/>
    <w:rsid w:val="003873FB"/>
    <w:pPr>
      <w:ind w:left="720"/>
      <w:contextualSpacing/>
    </w:pPr>
  </w:style>
  <w:style w:type="character" w:customStyle="1" w:styleId="10">
    <w:name w:val="Заголовок 1 Знак"/>
    <w:basedOn w:val="a0"/>
    <w:link w:val="1"/>
    <w:uiPriority w:val="9"/>
    <w:rsid w:val="00796E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96E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96E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96EFC"/>
    <w:rPr>
      <w:rFonts w:asciiTheme="majorHAnsi" w:eastAsiaTheme="majorEastAsia" w:hAnsiTheme="majorHAnsi" w:cstheme="majorBidi"/>
      <w:b/>
      <w:bCs/>
      <w:i/>
      <w:iCs/>
      <w:color w:val="4F81BD" w:themeColor="accent1"/>
    </w:rPr>
  </w:style>
  <w:style w:type="character" w:styleId="a5">
    <w:name w:val="Intense Reference"/>
    <w:basedOn w:val="a0"/>
    <w:uiPriority w:val="32"/>
    <w:qFormat/>
    <w:rsid w:val="00796EFC"/>
    <w:rPr>
      <w:b/>
      <w:bCs/>
      <w:smallCaps/>
      <w:color w:val="C0504D" w:themeColor="accent2"/>
      <w:spacing w:val="5"/>
      <w:u w:val="single"/>
    </w:rPr>
  </w:style>
  <w:style w:type="character" w:styleId="a6">
    <w:name w:val="Subtle Reference"/>
    <w:basedOn w:val="a0"/>
    <w:uiPriority w:val="31"/>
    <w:qFormat/>
    <w:rsid w:val="00796EFC"/>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6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6E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96E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96E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3418"/>
    <w:rPr>
      <w:b/>
      <w:bCs/>
    </w:rPr>
  </w:style>
  <w:style w:type="paragraph" w:styleId="a4">
    <w:name w:val="List Paragraph"/>
    <w:basedOn w:val="a"/>
    <w:uiPriority w:val="34"/>
    <w:qFormat/>
    <w:rsid w:val="003873FB"/>
    <w:pPr>
      <w:ind w:left="720"/>
      <w:contextualSpacing/>
    </w:pPr>
  </w:style>
  <w:style w:type="character" w:customStyle="1" w:styleId="10">
    <w:name w:val="Заголовок 1 Знак"/>
    <w:basedOn w:val="a0"/>
    <w:link w:val="1"/>
    <w:uiPriority w:val="9"/>
    <w:rsid w:val="00796E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96E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96E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96EFC"/>
    <w:rPr>
      <w:rFonts w:asciiTheme="majorHAnsi" w:eastAsiaTheme="majorEastAsia" w:hAnsiTheme="majorHAnsi" w:cstheme="majorBidi"/>
      <w:b/>
      <w:bCs/>
      <w:i/>
      <w:iCs/>
      <w:color w:val="4F81BD" w:themeColor="accent1"/>
    </w:rPr>
  </w:style>
  <w:style w:type="character" w:styleId="a5">
    <w:name w:val="Intense Reference"/>
    <w:basedOn w:val="a0"/>
    <w:uiPriority w:val="32"/>
    <w:qFormat/>
    <w:rsid w:val="00796EFC"/>
    <w:rPr>
      <w:b/>
      <w:bCs/>
      <w:smallCaps/>
      <w:color w:val="C0504D" w:themeColor="accent2"/>
      <w:spacing w:val="5"/>
      <w:u w:val="single"/>
    </w:rPr>
  </w:style>
  <w:style w:type="character" w:styleId="a6">
    <w:name w:val="Subtle Reference"/>
    <w:basedOn w:val="a0"/>
    <w:uiPriority w:val="31"/>
    <w:qFormat/>
    <w:rsid w:val="00796EFC"/>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1241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Полина</cp:lastModifiedBy>
  <cp:revision>2</cp:revision>
  <dcterms:created xsi:type="dcterms:W3CDTF">2016-11-22T14:06:00Z</dcterms:created>
  <dcterms:modified xsi:type="dcterms:W3CDTF">2016-11-22T14:06:00Z</dcterms:modified>
</cp:coreProperties>
</file>