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C4" w:rsidRDefault="006D5EC4" w:rsidP="006D5E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6D5EC4" w:rsidRDefault="006D5EC4" w:rsidP="006D5E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Представительного</w:t>
      </w:r>
      <w:proofErr w:type="gramEnd"/>
    </w:p>
    <w:p w:rsidR="006D5EC4" w:rsidRDefault="006D5EC4" w:rsidP="006D5E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Большесолдатского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D5EC4" w:rsidRDefault="006D5EC4" w:rsidP="006D5E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6D5EC4" w:rsidRDefault="006D5EC4" w:rsidP="006D5E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_Ч.М.Казиев</w:t>
      </w:r>
      <w:proofErr w:type="spellEnd"/>
    </w:p>
    <w:p w:rsidR="006D5EC4" w:rsidRDefault="006D5EC4" w:rsidP="006D5EC4">
      <w:pPr>
        <w:spacing w:after="0"/>
      </w:pPr>
    </w:p>
    <w:p w:rsidR="006D5EC4" w:rsidRDefault="006D5EC4" w:rsidP="006D5EC4">
      <w:r>
        <w:t xml:space="preserve">                                                                           </w:t>
      </w:r>
    </w:p>
    <w:p w:rsidR="006D5EC4" w:rsidRDefault="006D5EC4" w:rsidP="006D5EC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D5EC4" w:rsidRDefault="006D5EC4" w:rsidP="006D5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(Ревизионной комиссии)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Большесолдатского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на 2017 год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1.Экспертно-аналитическая работа: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1.1.Подготовка плана работы Ревизионной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Большесолдатского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2017год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 . Подготовка отчета о работе Ревизионной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Большесолдатского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2017 года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Внешняя проверка годовых отчетов об исполнении бюджетов муниципальных образований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Большесолдатского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 за 2016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72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2.Контрольно-ревизионная деятельность</w:t>
            </w:r>
          </w:p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EC4" w:rsidTr="006D5EC4">
        <w:trPr>
          <w:trHeight w:val="73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4" w:rsidRPr="0072578B" w:rsidRDefault="0072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Внеплановые проверки по поручению Председателя Представительного Собрания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Большесолдатского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Большесолдатского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8B" w:rsidRDefault="0072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78B" w:rsidRDefault="0072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725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8B" w:rsidRDefault="0072578B" w:rsidP="0072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проверка деятельности Отдел социальной защиты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Большесолдатского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  <w:p w:rsidR="006D5EC4" w:rsidRDefault="0072578B" w:rsidP="0072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Финансовая проверка деятельности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Волоконская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Большесолдатского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72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2017год</w:t>
            </w:r>
          </w:p>
          <w:p w:rsidR="0072578B" w:rsidRDefault="0072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78B" w:rsidRDefault="0072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78B" w:rsidRDefault="0072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78B" w:rsidRDefault="0072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78B" w:rsidRDefault="0072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 год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B8" w:rsidRDefault="00A97EB8" w:rsidP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 Финансовая проверка  деятельности МКОУ  ДОД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Большесолдатская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детская школа искусств» Курской области</w:t>
            </w:r>
          </w:p>
          <w:p w:rsidR="006D5EC4" w:rsidRDefault="006D5EC4" w:rsidP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72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июнь</w:t>
            </w:r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  2017 год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8" w:rsidRDefault="00A97EB8" w:rsidP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Финансовая проверка деятельности 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ольшесолдатского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  <w:p w:rsidR="006D5EC4" w:rsidRDefault="006D5EC4" w:rsidP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8B" w:rsidRDefault="0072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78B" w:rsidRDefault="0072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72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 2017год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EB8" w:rsidRDefault="00A97EB8" w:rsidP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Финансовая проверка деятельности  МКУК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Любимовский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ЦСДК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ольшесолдатского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  <w:p w:rsidR="006D5EC4" w:rsidRDefault="006D5EC4" w:rsidP="00725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72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сентябрь</w:t>
            </w:r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  2017год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8" w:rsidRDefault="00A97EB8" w:rsidP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Финансовая проверка деятельности  МКУК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Саморядовский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ЦСДК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ольшесолдатского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6D5EC4" w:rsidP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ноябрь</w:t>
            </w:r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  2017 год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A97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D5EC4">
              <w:rPr>
                <w:rFonts w:ascii="Times New Roman" w:hAnsi="Times New Roman" w:cs="Times New Roman"/>
                <w:b/>
                <w:sz w:val="28"/>
                <w:szCs w:val="28"/>
              </w:rPr>
              <w:t>. Контроль в сфере размещения муниципального заказа в соответствии с ФЗ от 05.04.2014 г № 44 «О контрактной системе в сфере закупок товаров</w:t>
            </w:r>
            <w:proofErr w:type="gramStart"/>
            <w:r w:rsidR="006D5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="006D5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работ , услуг для обеспечения государственных и муниципальных нужд» 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5EC4">
              <w:rPr>
                <w:rFonts w:ascii="Times New Roman" w:hAnsi="Times New Roman" w:cs="Times New Roman"/>
                <w:sz w:val="28"/>
                <w:szCs w:val="28"/>
              </w:rPr>
              <w:t>.1.Осуществление анализа и оценки результатов закупок</w:t>
            </w:r>
            <w:proofErr w:type="gramStart"/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  достижение целей осуществления закупок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5EC4">
              <w:rPr>
                <w:rFonts w:ascii="Times New Roman" w:hAnsi="Times New Roman" w:cs="Times New Roman"/>
                <w:sz w:val="28"/>
                <w:szCs w:val="28"/>
              </w:rPr>
              <w:t>.2.Установление причин выявленных отклонений</w:t>
            </w:r>
            <w:proofErr w:type="gramStart"/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  нарушений и недостатков (если имеются), </w:t>
            </w:r>
            <w:r w:rsidR="006D5E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предложений , направленных на их устранение 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A97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D5EC4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.Организационно-методическая работа: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.1.Участие в заседаниях Представительного Собрания </w:t>
            </w:r>
            <w:proofErr w:type="spellStart"/>
            <w:r w:rsidR="006D5EC4">
              <w:rPr>
                <w:rFonts w:ascii="Times New Roman" w:hAnsi="Times New Roman" w:cs="Times New Roman"/>
                <w:sz w:val="28"/>
                <w:szCs w:val="28"/>
              </w:rPr>
              <w:t>Большесолдатского</w:t>
            </w:r>
            <w:proofErr w:type="spellEnd"/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.2. Взаимодействие с Контрольно-счетной палатой Курской области, Ассоциацией контрольно-счетных органов Курской области по вопросам юридического и методического обеспечения контрольно-ревизионной деятельности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5EC4" w:rsidTr="006D5E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EC4" w:rsidRDefault="00A9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5EC4">
              <w:rPr>
                <w:rFonts w:ascii="Times New Roman" w:hAnsi="Times New Roman" w:cs="Times New Roman"/>
                <w:sz w:val="28"/>
                <w:szCs w:val="28"/>
              </w:rPr>
              <w:t>.3. Изучение нормативно-правовых актов Российской Федерации, Курской области</w:t>
            </w:r>
            <w:proofErr w:type="gramStart"/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  решений Представительного Собрания </w:t>
            </w:r>
            <w:proofErr w:type="spellStart"/>
            <w:r w:rsidR="006D5EC4">
              <w:rPr>
                <w:rFonts w:ascii="Times New Roman" w:hAnsi="Times New Roman" w:cs="Times New Roman"/>
                <w:sz w:val="28"/>
                <w:szCs w:val="28"/>
              </w:rPr>
              <w:t>Большесолдатского</w:t>
            </w:r>
            <w:proofErr w:type="spellEnd"/>
            <w:r w:rsidR="006D5EC4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EC4" w:rsidRDefault="006D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</w:tbl>
    <w:p w:rsidR="006D5EC4" w:rsidRDefault="006D5EC4" w:rsidP="006D5EC4">
      <w:pPr>
        <w:rPr>
          <w:rFonts w:ascii="Times New Roman" w:hAnsi="Times New Roman" w:cs="Times New Roman"/>
          <w:b/>
          <w:sz w:val="28"/>
          <w:szCs w:val="28"/>
        </w:rPr>
      </w:pPr>
    </w:p>
    <w:p w:rsidR="006D5EC4" w:rsidRDefault="006D5EC4" w:rsidP="006D5EC4">
      <w:pPr>
        <w:rPr>
          <w:rFonts w:ascii="Times New Roman" w:hAnsi="Times New Roman" w:cs="Times New Roman"/>
          <w:b/>
          <w:sz w:val="28"/>
          <w:szCs w:val="28"/>
        </w:rPr>
      </w:pPr>
    </w:p>
    <w:p w:rsidR="006D5EC4" w:rsidRDefault="006D5EC4" w:rsidP="006D5EC4">
      <w:pPr>
        <w:rPr>
          <w:rFonts w:ascii="Times New Roman" w:hAnsi="Times New Roman" w:cs="Times New Roman"/>
          <w:b/>
          <w:sz w:val="28"/>
          <w:szCs w:val="28"/>
        </w:rPr>
      </w:pPr>
    </w:p>
    <w:p w:rsidR="006D5EC4" w:rsidRDefault="006D5EC4" w:rsidP="006D5E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специалист – эксперт </w:t>
      </w:r>
    </w:p>
    <w:p w:rsidR="006D5EC4" w:rsidRDefault="006D5EC4" w:rsidP="006D5E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Представительного Собрания  </w:t>
      </w:r>
    </w:p>
    <w:p w:rsidR="006D5EC4" w:rsidRDefault="006D5EC4" w:rsidP="006D5E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Большесолдатского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6D5EC4" w:rsidRDefault="006D5EC4" w:rsidP="006D5E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                                                                   Г. В. Ханина</w:t>
      </w:r>
    </w:p>
    <w:p w:rsidR="006D5EC4" w:rsidRDefault="006D5EC4" w:rsidP="006D5EC4"/>
    <w:p w:rsidR="006D5EC4" w:rsidRDefault="006D5EC4" w:rsidP="006D5EC4"/>
    <w:p w:rsidR="009671A5" w:rsidRDefault="009671A5"/>
    <w:sectPr w:rsidR="009671A5" w:rsidSect="0001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EC4"/>
    <w:rsid w:val="00014691"/>
    <w:rsid w:val="004F76E5"/>
    <w:rsid w:val="006D5EC4"/>
    <w:rsid w:val="0072578B"/>
    <w:rsid w:val="009671A5"/>
    <w:rsid w:val="00A97EB8"/>
    <w:rsid w:val="00F3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2017-02-03T12:54:00Z</cp:lastPrinted>
  <dcterms:created xsi:type="dcterms:W3CDTF">2017-02-03T06:41:00Z</dcterms:created>
  <dcterms:modified xsi:type="dcterms:W3CDTF">2017-02-03T13:22:00Z</dcterms:modified>
</cp:coreProperties>
</file>