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4E" w:rsidRPr="00924B4E" w:rsidRDefault="00924B4E">
      <w:pPr>
        <w:rPr>
          <w:b/>
          <w:sz w:val="28"/>
          <w:szCs w:val="28"/>
        </w:rPr>
      </w:pPr>
      <w:r w:rsidRPr="00924B4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Pr="00924B4E">
        <w:rPr>
          <w:b/>
          <w:sz w:val="28"/>
          <w:szCs w:val="28"/>
        </w:rPr>
        <w:t xml:space="preserve">Акция «По дорогам памяти» </w:t>
      </w:r>
    </w:p>
    <w:p w:rsidR="00924B4E" w:rsidRDefault="00924B4E" w:rsidP="00924B4E">
      <w:pPr>
        <w:spacing w:after="0"/>
        <w:jc w:val="both"/>
      </w:pPr>
      <w:r>
        <w:t xml:space="preserve">    Как прекрасна </w:t>
      </w:r>
      <w:proofErr w:type="spellStart"/>
      <w:r>
        <w:t>большесолдатская</w:t>
      </w:r>
      <w:proofErr w:type="spellEnd"/>
      <w:r>
        <w:t xml:space="preserve"> земля, особенно ранней весной, умытая первым дождем и обласканная солнечными лучами. Как хочется сохранить и приумножить богатства своей страны, чтобы не было стыдно перед теми, кто отдал свои жизни за эту красоту, за то, чтобы мы могли ею любоваться. Быстро летит время, </w:t>
      </w:r>
      <w:proofErr w:type="spellStart"/>
      <w:r>
        <w:t>зарубцовывая</w:t>
      </w:r>
      <w:proofErr w:type="spellEnd"/>
      <w:r>
        <w:t xml:space="preserve"> раны, нанесенные Великой Отечественной войной. Осыпались и покрылись мхом партизанские землянки, заросли травой солдатские окопы и воронки после бомбежек. На полях былых сражений распускаются цветы, люди собирают ягоды, выращивают хлеб. Но, наверное, нет ни одного человека в России, которого бы ни коснулась своим черным крылом Великая Отечественная война. И очень важно донести до молодого поколения эти исторические события неискаженными, показать, что наши солдаты несли освобождение от фашизма странам и народам ценой своих жизней, своих искалеченных судеб. И это наша задача: родителей, педагогов, тех, кто еще помнит рассказы своих отцов и дедов о военном времени, помнит слезы в их глазах, когда они поминали добрым словом своих фронтовых товарищей, погибших от вражеской пули. Донести до сознания молодежи подвиг солдат Великой Отечественной войны, привлечь внимание подрастающего поколения к истории своего народа, а также провести время с пользой для здоровья – таковы цели акции, организованной в минувший понедельник </w:t>
      </w:r>
      <w:proofErr w:type="spellStart"/>
      <w:r>
        <w:t>Большесолдатской</w:t>
      </w:r>
      <w:proofErr w:type="spellEnd"/>
      <w:r>
        <w:t xml:space="preserve"> средней школой. Велопробег «По дорогам памяти» сегодня стартовал с территории школьного двора около 15.30 и завершился в селе Махов Колодезь в парке Памяти погибших воинов-односельчан около16.30. Данная акция собрала более 70 участников. В основном – это школьники молодогвардейцы, а так же жители и гости села Махов Колодезь. </w:t>
      </w:r>
    </w:p>
    <w:p w:rsidR="008F4460" w:rsidRDefault="00924B4E" w:rsidP="00924B4E">
      <w:pPr>
        <w:spacing w:after="0"/>
        <w:jc w:val="both"/>
      </w:pPr>
      <w:r>
        <w:t xml:space="preserve">   По пути следования к колоне велосипедистов примыкали все желающие. Гордо реяли флаги на ветру, крутились колеса велосипедов, сигналили проезжающие мимо автомобили, приветствуя участников велопробега. Дорога серой лентой убегала в синюю даль, слева и справа зеленели поля. Маршрут был протяженный, но отстающих и сошедших с дистанции не было. Самому маленькому участнику велопробега всего 5 лет. Артем Суханов вместе со своей мамой Ириной и папой Андреем приехали в с. Большое Солдатское из славного города Санкт-Петербург в гости к родным. Когда узнали, что будет велопробег, решили тоже в нем поучаствовать, ведь в их семье тоже были участники Великой Отечественной войны - прадеды Егор Николаевич Бабкин, Михаил Федорович Суханов, Иван Семенович Федоров, который погиб в 1943 году при форсировании Днепра. Доехав до конечной точки маршрута, в село Махов Колодезь, участники акции, а также учителя и учащиеся местной школы возложили венок и цветы к монументу погибших воинов-односельчан и почтили их память минутой молчания.</w:t>
      </w:r>
    </w:p>
    <w:p w:rsidR="00924B4E" w:rsidRDefault="00924B4E" w:rsidP="00924B4E">
      <w:pPr>
        <w:jc w:val="both"/>
      </w:pPr>
      <w:r>
        <w:t xml:space="preserve">       В Большесолдатском районе еще множество монументов, памятников, обелисков, сколько братских могил, где покоятся тела бойцов, защищавших наши деревни и села. И пока мы живем и работаем, должны сделать все от нас зависящее, чтобы не зарастали сорняком  солдатские могилы, не ветшали памятники павшим, а люди помнили, кому обязаны жизнью и мирным небом над головой. </w:t>
      </w:r>
    </w:p>
    <w:p w:rsidR="00924B4E" w:rsidRDefault="00924B4E" w:rsidP="00924B4E">
      <w:pPr>
        <w:jc w:val="both"/>
      </w:pPr>
      <w:r>
        <w:t>Через года, через века …помним…</w:t>
      </w:r>
    </w:p>
    <w:p w:rsidR="00A16933" w:rsidRDefault="00A16933" w:rsidP="00924B4E">
      <w:pPr>
        <w:jc w:val="both"/>
      </w:pPr>
      <w:r>
        <w:rPr>
          <w:noProof/>
        </w:rPr>
        <w:lastRenderedPageBreak/>
        <w:drawing>
          <wp:inline distT="0" distB="0" distL="0" distR="0">
            <wp:extent cx="5940425" cy="4457060"/>
            <wp:effectExtent l="19050" t="0" r="3175" b="0"/>
            <wp:docPr id="1" name="Рисунок 1" descr="C:\Users\4880~1\AppData\Local\Temp\Rar$DI06.748\велопробег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80~1\AppData\Local\Temp\Rar$DI06.748\велопробег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B4E" w:rsidRDefault="00924B4E" w:rsidP="00924B4E">
      <w:pPr>
        <w:jc w:val="both"/>
      </w:pPr>
    </w:p>
    <w:p w:rsidR="00924B4E" w:rsidRDefault="00924B4E" w:rsidP="00924B4E">
      <w:pPr>
        <w:jc w:val="both"/>
      </w:pPr>
    </w:p>
    <w:p w:rsidR="00A16933" w:rsidRDefault="00A16933" w:rsidP="00924B4E">
      <w:pPr>
        <w:jc w:val="both"/>
      </w:pPr>
      <w:r>
        <w:rPr>
          <w:noProof/>
        </w:rPr>
        <w:drawing>
          <wp:inline distT="0" distB="0" distL="0" distR="0">
            <wp:extent cx="5940425" cy="4457060"/>
            <wp:effectExtent l="19050" t="0" r="3175" b="0"/>
            <wp:docPr id="2" name="Рисунок 2" descr="C:\Users\4880~1\AppData\Local\Temp\Rar$DI00.720\велопрб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880~1\AppData\Local\Temp\Rar$DI00.720\велопрбе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933" w:rsidSect="00A169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24B4E"/>
    <w:rsid w:val="008F4460"/>
    <w:rsid w:val="00924B4E"/>
    <w:rsid w:val="00A1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2697</Characters>
  <Application>Microsoft Office Word</Application>
  <DocSecurity>0</DocSecurity>
  <Lines>22</Lines>
  <Paragraphs>6</Paragraphs>
  <ScaleCrop>false</ScaleCrop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2</cp:revision>
  <dcterms:created xsi:type="dcterms:W3CDTF">2018-05-10T12:42:00Z</dcterms:created>
  <dcterms:modified xsi:type="dcterms:W3CDTF">2018-05-10T12:42:00Z</dcterms:modified>
</cp:coreProperties>
</file>