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B7" w:rsidRDefault="006D19B7" w:rsidP="006E6A13">
      <w:pPr>
        <w:jc w:val="right"/>
        <w:rPr>
          <w:sz w:val="20"/>
          <w:szCs w:val="20"/>
        </w:rPr>
      </w:pPr>
      <w:r w:rsidRPr="006D19B7">
        <w:rPr>
          <w:sz w:val="20"/>
          <w:szCs w:val="20"/>
        </w:rPr>
        <w:drawing>
          <wp:inline distT="0" distB="0" distL="0" distR="0">
            <wp:extent cx="5940425" cy="8878201"/>
            <wp:effectExtent l="19050" t="0" r="3175" b="0"/>
            <wp:docPr id="1" name="Рисунок 1" descr="C:\Users\Полина\Documents\img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cuments\img4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9B7">
        <w:rPr>
          <w:sz w:val="20"/>
          <w:szCs w:val="20"/>
        </w:rPr>
        <w:lastRenderedPageBreak/>
        <w:drawing>
          <wp:inline distT="0" distB="0" distL="0" distR="0">
            <wp:extent cx="5940425" cy="2830108"/>
            <wp:effectExtent l="19050" t="0" r="3175" b="0"/>
            <wp:docPr id="2" name="Рисунок 2" descr="C:\Users\Полина\Documents\img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ocuments\img4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D19B7" w:rsidRDefault="006D19B7" w:rsidP="006E6A13">
      <w:pPr>
        <w:jc w:val="right"/>
        <w:rPr>
          <w:sz w:val="20"/>
          <w:szCs w:val="20"/>
        </w:rPr>
      </w:pPr>
    </w:p>
    <w:p w:rsidR="006E6A13" w:rsidRDefault="006E6A13" w:rsidP="006E6A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                      </w:t>
      </w:r>
    </w:p>
    <w:p w:rsidR="006E6A13" w:rsidRDefault="006E6A13" w:rsidP="006E6A13">
      <w:pPr>
        <w:tabs>
          <w:tab w:val="left" w:pos="18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к постановлению    Администрация</w:t>
      </w:r>
    </w:p>
    <w:p w:rsidR="006E6A13" w:rsidRDefault="006E6A13" w:rsidP="006E6A13">
      <w:pPr>
        <w:tabs>
          <w:tab w:val="left" w:pos="1845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Большесолдатского района Курской области                            </w:t>
      </w:r>
    </w:p>
    <w:p w:rsidR="006E6A13" w:rsidRDefault="00972D0B" w:rsidP="006E6A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от 28</w:t>
      </w:r>
      <w:r w:rsidR="006E6A13">
        <w:rPr>
          <w:sz w:val="20"/>
          <w:szCs w:val="20"/>
        </w:rPr>
        <w:t>.1</w:t>
      </w:r>
      <w:r>
        <w:rPr>
          <w:sz w:val="20"/>
          <w:szCs w:val="20"/>
        </w:rPr>
        <w:t xml:space="preserve">2.2018г.№ </w:t>
      </w:r>
      <w:r w:rsidR="00D71C1E">
        <w:rPr>
          <w:sz w:val="20"/>
          <w:szCs w:val="20"/>
        </w:rPr>
        <w:t>693</w:t>
      </w:r>
    </w:p>
    <w:p w:rsidR="006E6A13" w:rsidRDefault="006E6A13" w:rsidP="006E6A13">
      <w:pPr>
        <w:jc w:val="both"/>
        <w:rPr>
          <w:sz w:val="28"/>
          <w:szCs w:val="28"/>
        </w:rPr>
      </w:pPr>
    </w:p>
    <w:p w:rsidR="006E6A13" w:rsidRDefault="006E6A13" w:rsidP="006E6A13">
      <w:pPr>
        <w:jc w:val="right"/>
      </w:pPr>
      <w:r>
        <w:t>Утверждена</w:t>
      </w:r>
    </w:p>
    <w:p w:rsidR="006E6A13" w:rsidRDefault="006E6A13" w:rsidP="006E6A13">
      <w:pPr>
        <w:jc w:val="right"/>
      </w:pPr>
      <w:r>
        <w:t xml:space="preserve">Постановлением Администрации </w:t>
      </w:r>
    </w:p>
    <w:p w:rsidR="006E6A13" w:rsidRDefault="006E6A13" w:rsidP="006E6A13">
      <w:pPr>
        <w:jc w:val="right"/>
      </w:pPr>
      <w:r>
        <w:t xml:space="preserve">Большесолдатского района </w:t>
      </w:r>
    </w:p>
    <w:p w:rsidR="006E6A13" w:rsidRDefault="006E6A13" w:rsidP="006E6A13">
      <w:pPr>
        <w:jc w:val="right"/>
      </w:pPr>
      <w:r>
        <w:t>Курской области</w:t>
      </w:r>
    </w:p>
    <w:p w:rsidR="006E6A13" w:rsidRDefault="006E6A13" w:rsidP="006E6A13">
      <w:pPr>
        <w:jc w:val="right"/>
      </w:pPr>
      <w:r>
        <w:t>От</w:t>
      </w:r>
      <w:r>
        <w:rPr>
          <w:u w:val="single"/>
        </w:rPr>
        <w:t>_ 27  .10.2016г</w:t>
      </w:r>
      <w:r>
        <w:t>. №__</w:t>
      </w:r>
      <w:r>
        <w:rPr>
          <w:u w:val="single"/>
        </w:rPr>
        <w:t>337_</w:t>
      </w:r>
    </w:p>
    <w:p w:rsidR="006E6A13" w:rsidRDefault="006E6A13" w:rsidP="006E6A13">
      <w:pPr>
        <w:jc w:val="right"/>
        <w:rPr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транспортной системы, обеспечение перевозки пассажиров и безопасности дорожного движения Большесолдатского района Курской области»                              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both"/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«</w:t>
      </w:r>
      <w:r>
        <w:rPr>
          <w:b/>
          <w:sz w:val="28"/>
          <w:szCs w:val="28"/>
        </w:rPr>
        <w:t>Развитие транспортной системы, обеспечение перевозки пассажиров и безопасности дорожного  движения  Большесолдатского района Курской области»</w:t>
      </w:r>
    </w:p>
    <w:p w:rsidR="006E6A13" w:rsidRDefault="006E6A13" w:rsidP="006E6A1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6A13" w:rsidRDefault="006E6A13" w:rsidP="006E6A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521"/>
      </w:tblGrid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Развитие транспортной системы, обеспечение перевозки пассажиров и безопасности дорожного   движения  Большесолдатского района Курской области »</w:t>
            </w:r>
          </w:p>
        </w:tc>
      </w:tr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Основание для разработки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-постановление Администрации Большесолдатского района Курской области «Об утверждении перечня муниципальных программ Большесолдатского района Курской области » №697 от 20.11.2017г.</w:t>
            </w:r>
          </w:p>
        </w:tc>
      </w:tr>
      <w:tr w:rsidR="006E6A13" w:rsidTr="006E6A13">
        <w:trPr>
          <w:trHeight w:val="1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Заказчик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Большесолдатского района Курской области</w:t>
            </w:r>
          </w:p>
        </w:tc>
      </w:tr>
      <w:tr w:rsidR="006E6A13" w:rsidTr="006E6A13">
        <w:trPr>
          <w:trHeight w:val="10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Основные разработчики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строительства, ЖКХ и архитектуры Администрации Большесолдатского района Курской области</w:t>
            </w:r>
          </w:p>
        </w:tc>
      </w:tr>
      <w:tr w:rsidR="006E6A13" w:rsidTr="006E6A13">
        <w:trPr>
          <w:trHeight w:val="1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Подпрограммы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Подпрограмма «Развитие пассажирских перевозок »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2.Подпрограмма «Развитие  сети автомобильных    дорог» 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Подпрограмма «Повышение безопасности дорожного движения»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(далее – подпрограмма);</w:t>
            </w:r>
          </w:p>
        </w:tc>
      </w:tr>
      <w:tr w:rsidR="006E6A13" w:rsidTr="006E6A13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2017-2021годы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E6A13" w:rsidTr="006E6A13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Цели  и задачи </w:t>
            </w:r>
            <w:r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Развитие современной и эффективной транспортной </w:t>
            </w:r>
            <w:r>
              <w:rPr>
                <w:sz w:val="26"/>
                <w:szCs w:val="26"/>
                <w:lang w:eastAsia="en-US"/>
              </w:rPr>
              <w:lastRenderedPageBreak/>
              <w:t>инфраструктуры, обеспечивающей ускорение товародвижения и снижение транспортных издержек в экономике;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уменьшение количества погибших в дорожно-транспортных происшествиях;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 условий для улучшения  транспортного  обслуживания населения за счет повышения    эффективности функционирования пассажирского     транспорта общего пользования при соблюдении принципов  надежности  и безопасности  пассажирских   перевозок  и   развития действующей  транспортной        инфраструктуры Большесолдатского района Курской области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требуемого технического состояния сети автомобильных дорог области,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движения,удовлетворение      потребностей      населения Большесолдатского района Курской области в необходимых и качественных транспортных услугах.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E6A13" w:rsidTr="006E6A13">
        <w:trPr>
          <w:trHeight w:val="1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Целевые индикаторы и показатели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E6A13" w:rsidTr="006E6A13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Большесолдатский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район» Курской области, областного бюджета (в том числе дорожных фондов).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финансовых средств на реализацию мероприятий муниципальной программы на весь период составляет </w:t>
            </w:r>
            <w:r w:rsidR="00FC3EBE" w:rsidRPr="00FC3EBE">
              <w:rPr>
                <w:b/>
                <w:sz w:val="26"/>
                <w:szCs w:val="26"/>
                <w:lang w:eastAsia="en-US"/>
              </w:rPr>
              <w:t>125 867,502</w:t>
            </w:r>
            <w:r>
              <w:rPr>
                <w:b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, в том числе по годам: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eastAsia="en-US"/>
              </w:rPr>
              <w:t>2017 год–    32849,695 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«Развитие  сети автомобильных    дорог в Большесолдатском районе» </w:t>
            </w:r>
            <w:r>
              <w:rPr>
                <w:b/>
                <w:sz w:val="26"/>
                <w:szCs w:val="26"/>
                <w:lang w:eastAsia="en-US"/>
              </w:rPr>
              <w:t>- 32183,1тыс. руб</w:t>
            </w:r>
            <w:r>
              <w:rPr>
                <w:sz w:val="26"/>
                <w:szCs w:val="26"/>
                <w:lang w:eastAsia="en-US"/>
              </w:rPr>
              <w:t xml:space="preserve">., в том числе из областного бюджета </w:t>
            </w:r>
            <w:r>
              <w:rPr>
                <w:b/>
                <w:sz w:val="26"/>
                <w:szCs w:val="26"/>
                <w:lang w:eastAsia="en-US"/>
              </w:rPr>
              <w:t>22126,207тыс.руб</w:t>
            </w:r>
            <w:r>
              <w:rPr>
                <w:sz w:val="26"/>
                <w:szCs w:val="26"/>
                <w:lang w:eastAsia="en-US"/>
              </w:rPr>
              <w:t>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«Развитие пассажирских перевозок в 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Большесолдатскомрайоне</w:t>
            </w:r>
            <w:proofErr w:type="spellEnd"/>
            <w:r>
              <w:rPr>
                <w:sz w:val="26"/>
                <w:szCs w:val="26"/>
                <w:lang w:eastAsia="en-US"/>
              </w:rPr>
              <w:t>»-</w:t>
            </w:r>
            <w:r>
              <w:rPr>
                <w:b/>
                <w:sz w:val="26"/>
                <w:szCs w:val="26"/>
                <w:lang w:eastAsia="en-US"/>
              </w:rPr>
              <w:t>500,0тыс.руб</w:t>
            </w:r>
            <w:r>
              <w:rPr>
                <w:sz w:val="26"/>
                <w:szCs w:val="26"/>
                <w:lang w:eastAsia="en-US"/>
              </w:rPr>
              <w:t>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«Повышение безопасности дорожного движения в </w:t>
            </w:r>
            <w:proofErr w:type="spellStart"/>
            <w:r>
              <w:rPr>
                <w:sz w:val="26"/>
                <w:szCs w:val="26"/>
                <w:lang w:eastAsia="en-US"/>
              </w:rPr>
              <w:t>Большесолдатскомрайоне</w:t>
            </w:r>
            <w:proofErr w:type="spellEnd"/>
            <w:r>
              <w:rPr>
                <w:sz w:val="26"/>
                <w:szCs w:val="26"/>
                <w:lang w:eastAsia="en-US"/>
              </w:rPr>
              <w:t>»-</w:t>
            </w:r>
            <w:r>
              <w:rPr>
                <w:b/>
                <w:sz w:val="26"/>
                <w:szCs w:val="26"/>
                <w:lang w:eastAsia="en-US"/>
              </w:rPr>
              <w:t>166,595тыс.руб.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2018 год</w:t>
            </w:r>
            <w:r w:rsidR="00CA586B">
              <w:rPr>
                <w:b/>
                <w:sz w:val="26"/>
                <w:szCs w:val="26"/>
                <w:lang w:eastAsia="en-US"/>
              </w:rPr>
              <w:t>–67063</w:t>
            </w:r>
            <w:r>
              <w:rPr>
                <w:b/>
                <w:sz w:val="26"/>
                <w:szCs w:val="26"/>
                <w:lang w:eastAsia="en-US"/>
              </w:rPr>
              <w:t xml:space="preserve">,794 тыс. рублей, </w:t>
            </w: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«Развитие  сети автомобильных    дорог» - </w:t>
            </w:r>
            <w:r>
              <w:rPr>
                <w:b/>
                <w:sz w:val="26"/>
                <w:szCs w:val="26"/>
                <w:lang w:eastAsia="en-US"/>
              </w:rPr>
              <w:t>66279,159</w:t>
            </w:r>
            <w:r>
              <w:rPr>
                <w:b/>
                <w:sz w:val="28"/>
                <w:szCs w:val="28"/>
                <w:lang w:eastAsia="en-US"/>
              </w:rPr>
              <w:t xml:space="preserve"> тыс.</w:t>
            </w:r>
            <w:r>
              <w:rPr>
                <w:b/>
                <w:sz w:val="26"/>
                <w:szCs w:val="26"/>
                <w:lang w:eastAsia="en-US"/>
              </w:rPr>
              <w:t xml:space="preserve"> руб., </w:t>
            </w:r>
            <w:r>
              <w:rPr>
                <w:sz w:val="26"/>
                <w:szCs w:val="26"/>
                <w:lang w:eastAsia="en-US"/>
              </w:rPr>
              <w:t>в том числе изобластного бюджета</w:t>
            </w:r>
            <w:r>
              <w:rPr>
                <w:b/>
                <w:sz w:val="26"/>
                <w:szCs w:val="26"/>
                <w:lang w:eastAsia="en-US"/>
              </w:rPr>
              <w:t xml:space="preserve"> 62003,495тыс.руб.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«Развитие пассажирских перевозок»-</w:t>
            </w:r>
            <w:r>
              <w:rPr>
                <w:b/>
                <w:sz w:val="26"/>
                <w:szCs w:val="26"/>
                <w:lang w:eastAsia="en-US"/>
              </w:rPr>
              <w:t>300,0тыс.руб.;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«Повышение безопасности дорожного движения»-</w:t>
            </w:r>
            <w:r>
              <w:rPr>
                <w:b/>
                <w:sz w:val="26"/>
                <w:szCs w:val="26"/>
                <w:lang w:eastAsia="en-US"/>
              </w:rPr>
              <w:t>484,635тыс.руб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2019 год–   8214,905 тыс. рублей, 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«Развитие  сети автомобильных    дорог» - </w:t>
            </w:r>
            <w:r>
              <w:rPr>
                <w:b/>
                <w:sz w:val="26"/>
                <w:szCs w:val="26"/>
                <w:lang w:eastAsia="en-US"/>
              </w:rPr>
              <w:t>7694,905</w:t>
            </w:r>
            <w:r>
              <w:rPr>
                <w:b/>
                <w:sz w:val="28"/>
                <w:szCs w:val="28"/>
                <w:lang w:eastAsia="en-US"/>
              </w:rPr>
              <w:t xml:space="preserve"> тыс.</w:t>
            </w:r>
            <w:r>
              <w:rPr>
                <w:b/>
                <w:sz w:val="26"/>
                <w:szCs w:val="26"/>
                <w:lang w:eastAsia="en-US"/>
              </w:rPr>
              <w:t xml:space="preserve"> руб.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«Развитие пассажирских перевозок»-</w:t>
            </w:r>
            <w:r>
              <w:rPr>
                <w:b/>
                <w:sz w:val="26"/>
                <w:szCs w:val="26"/>
                <w:lang w:eastAsia="en-US"/>
              </w:rPr>
              <w:t>300,0тыс.руб</w:t>
            </w:r>
            <w:r>
              <w:rPr>
                <w:sz w:val="26"/>
                <w:szCs w:val="26"/>
                <w:lang w:eastAsia="en-US"/>
              </w:rPr>
              <w:t>.;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Подпрограмма «Повышение безопасности дорожного движения»-</w:t>
            </w:r>
            <w:r>
              <w:rPr>
                <w:b/>
                <w:sz w:val="26"/>
                <w:szCs w:val="26"/>
                <w:lang w:eastAsia="en-US"/>
              </w:rPr>
              <w:t>220,0тыс.руб.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 год –</w:t>
            </w:r>
            <w:r w:rsidR="00FC3EBE">
              <w:rPr>
                <w:b/>
                <w:sz w:val="26"/>
                <w:szCs w:val="26"/>
                <w:lang w:eastAsia="en-US"/>
              </w:rPr>
              <w:t>8592,441</w:t>
            </w:r>
            <w:r>
              <w:rPr>
                <w:b/>
                <w:sz w:val="26"/>
                <w:szCs w:val="26"/>
                <w:lang w:eastAsia="en-US"/>
              </w:rPr>
              <w:t xml:space="preserve"> тыс. рублей; 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 по подпрограммы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«Развитие  сети автомобильных    дорог» -</w:t>
            </w:r>
            <w:r w:rsidR="00FC3EBE">
              <w:rPr>
                <w:b/>
                <w:sz w:val="26"/>
                <w:szCs w:val="26"/>
                <w:lang w:eastAsia="en-US"/>
              </w:rPr>
              <w:t>8072</w:t>
            </w:r>
            <w:r>
              <w:rPr>
                <w:b/>
                <w:sz w:val="26"/>
                <w:szCs w:val="26"/>
                <w:lang w:eastAsia="en-US"/>
              </w:rPr>
              <w:t>,441 тыс. 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«Развитие пассажирских перевозок» - </w:t>
            </w:r>
            <w:r>
              <w:rPr>
                <w:b/>
                <w:sz w:val="26"/>
                <w:szCs w:val="26"/>
                <w:lang w:eastAsia="en-US"/>
              </w:rPr>
              <w:t>300,0тыс</w:t>
            </w:r>
            <w:r>
              <w:rPr>
                <w:sz w:val="26"/>
                <w:szCs w:val="26"/>
                <w:lang w:eastAsia="en-US"/>
              </w:rPr>
              <w:t>.руб.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Подпрограмма «Повышение безопасности дорожного движения» - </w:t>
            </w:r>
            <w:r>
              <w:rPr>
                <w:b/>
                <w:sz w:val="26"/>
                <w:szCs w:val="26"/>
                <w:lang w:eastAsia="en-US"/>
              </w:rPr>
              <w:t>220,0тыс.руб.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2021год –   </w:t>
            </w:r>
            <w:r w:rsidR="00FC3EBE">
              <w:rPr>
                <w:b/>
                <w:sz w:val="26"/>
                <w:szCs w:val="26"/>
                <w:lang w:eastAsia="en-US"/>
              </w:rPr>
              <w:t>9146,667</w:t>
            </w:r>
            <w:r>
              <w:rPr>
                <w:b/>
                <w:sz w:val="26"/>
                <w:szCs w:val="26"/>
                <w:lang w:eastAsia="en-US"/>
              </w:rPr>
              <w:t xml:space="preserve"> тыс. рублей;</w:t>
            </w:r>
          </w:p>
          <w:p w:rsidR="006E6A13" w:rsidRDefault="006E6A1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том числе по подпрограммам: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1«Развитие  сети автомобильных    дорог» -</w:t>
            </w:r>
            <w:r w:rsidR="00FC3EBE">
              <w:rPr>
                <w:b/>
                <w:sz w:val="26"/>
                <w:szCs w:val="26"/>
                <w:lang w:eastAsia="en-US"/>
              </w:rPr>
              <w:t>86</w:t>
            </w:r>
            <w:r w:rsidR="00FC3EBE" w:rsidRPr="00FC3EBE">
              <w:rPr>
                <w:b/>
                <w:sz w:val="26"/>
                <w:szCs w:val="26"/>
                <w:lang w:eastAsia="en-US"/>
              </w:rPr>
              <w:t>2</w:t>
            </w:r>
            <w:r>
              <w:rPr>
                <w:b/>
                <w:sz w:val="26"/>
                <w:szCs w:val="26"/>
                <w:lang w:eastAsia="en-US"/>
              </w:rPr>
              <w:t>6,667 тыс.руб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Подпрограмма «Развитие пассажирских перевозок» -</w:t>
            </w:r>
            <w:r>
              <w:rPr>
                <w:b/>
                <w:sz w:val="26"/>
                <w:szCs w:val="26"/>
                <w:lang w:eastAsia="en-US"/>
              </w:rPr>
              <w:t>300,0 тыс. руб.</w:t>
            </w: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Подпрограмма «Повышение безопасности дорожного движения» -</w:t>
            </w:r>
            <w:r>
              <w:rPr>
                <w:b/>
                <w:sz w:val="26"/>
                <w:szCs w:val="26"/>
                <w:lang w:eastAsia="en-US"/>
              </w:rPr>
              <w:t>220,0 тыс. руб.</w:t>
            </w:r>
          </w:p>
          <w:p w:rsidR="006E6A13" w:rsidRDefault="006E6A13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ind w:left="4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Предполагается ежегодное уточнение                               в установленном порядке объемов финансирования муниципальной программы.</w:t>
            </w:r>
          </w:p>
        </w:tc>
      </w:tr>
      <w:tr w:rsidR="006E6A13" w:rsidTr="006E6A13">
        <w:trPr>
          <w:trHeight w:val="3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autoSpaceDE w:val="0"/>
              <w:autoSpaceDN w:val="0"/>
              <w:adjustRightInd w:val="0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Ожидаемые              результаты             реализации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13" w:rsidRDefault="006E6A1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период реализации муниципальной программы ожидается увеличение доли протяженности автомобильных дорог   общего пользования местного значения, соответствующих нормативным требованиям, увеличение протяженности автомобильных дорог общего пользования местного значения с твердым покрытием, улучшение   качества    обслуживания    населения   Большесолдатского района Курской области   пассажирским транспортом     общего пользования.</w:t>
            </w:r>
          </w:p>
        </w:tc>
      </w:tr>
    </w:tbl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Pr="001064B8" w:rsidRDefault="00CA586B" w:rsidP="00CA586B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1. О</w:t>
      </w:r>
      <w:r w:rsidRPr="001064B8">
        <w:rPr>
          <w:rFonts w:eastAsia="Calibri"/>
          <w:b/>
          <w:sz w:val="26"/>
          <w:szCs w:val="26"/>
        </w:rPr>
        <w:t>бщая характеристика  сферы реализации муниципальной программы</w:t>
      </w:r>
    </w:p>
    <w:p w:rsidR="00CA586B" w:rsidRPr="001064B8" w:rsidRDefault="00CA586B" w:rsidP="00CA586B">
      <w:pPr>
        <w:autoSpaceDE w:val="0"/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</w:rPr>
      </w:pP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Муниципальная программа подготовлена с учетом роли и места транспорта в решении приоритетных задач социально-экономического развития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</w:t>
      </w:r>
      <w:r>
        <w:rPr>
          <w:sz w:val="26"/>
          <w:szCs w:val="26"/>
        </w:rPr>
        <w:t xml:space="preserve">бласти на период до 2021 </w:t>
      </w:r>
      <w:r w:rsidRPr="001064B8">
        <w:rPr>
          <w:sz w:val="26"/>
          <w:szCs w:val="26"/>
        </w:rPr>
        <w:t xml:space="preserve">года. 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Транспорт как инфраструктурная отрасль обеспечивает базовые условия жизнедеятельности и развития района  и государства  в целом.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Важнейшей составной частью транспортной системы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 являются автомобильные дороги. От уровня их транспортно-эксплуатационного состояния зависит обеспечение связями с соседними районами, а также между населенными пунктами, что, в свою очередь, способствует достижению устойчивого экономического роста области, улучшению условий для предпринимательской деятельности, повышению качества жизни населения.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большая часть автодорог не соответствуют требованиям нормативных документов, современным стандартам их эксплуатации и современным экономическим потребностям.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развития, определяющее основную цель функционирования дорожного хозяйства: формирование сети автомобильных дорог общего пользования местного значения, отвечающей потребности в перевозках автомобильным транспортом и обеспечивающей круглогодичные связи с соседними регионами и между населенными пунктами.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Для наиболее эффективного достижения цели, поставленной современной экономикой перед дорожным хозяйством, разработана районная целевая программа "</w:t>
      </w:r>
      <w:proofErr w:type="spellStart"/>
      <w:r>
        <w:rPr>
          <w:sz w:val="26"/>
          <w:szCs w:val="26"/>
        </w:rPr>
        <w:t>Строительство</w:t>
      </w:r>
      <w:r w:rsidRPr="00576167">
        <w:rPr>
          <w:sz w:val="26"/>
          <w:szCs w:val="26"/>
        </w:rPr>
        <w:t>автомобильных</w:t>
      </w:r>
      <w:proofErr w:type="spellEnd"/>
      <w:r w:rsidRPr="00576167">
        <w:rPr>
          <w:sz w:val="26"/>
          <w:szCs w:val="26"/>
        </w:rPr>
        <w:t xml:space="preserve"> дорог в Большесолдатском районе Курской области (на 2013 - 2015 год)", действие которой</w:t>
      </w:r>
      <w:r w:rsidRPr="001064B8">
        <w:rPr>
          <w:sz w:val="26"/>
          <w:szCs w:val="26"/>
        </w:rPr>
        <w:t xml:space="preserve"> прекращается досрочно, начиная с 2014 года в связи с изменениями, внесенными в Бюджетный кодекс Российской Федерации Федеральным Законом от 07.05.2013 года № 104-ФЗ. По прогнозной оценке на конец досрочного завершения действующей районной целевой программы (на 01.01.2014 г.) ориентировочная ситуация состояния сети автомобильных дорог общего пользования Курской области следующая: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доля протяженности автомобильных дорог с твердым покрытием общего пользования местного значения, соответствующих нормативным требованиям к транспортно-эксплуатационным показателям, составляет </w:t>
      </w:r>
      <w:r w:rsidR="007A2466" w:rsidRPr="007A2466">
        <w:rPr>
          <w:sz w:val="26"/>
          <w:szCs w:val="26"/>
        </w:rPr>
        <w:t>45,1</w:t>
      </w:r>
      <w:r w:rsidRPr="00F41038">
        <w:rPr>
          <w:sz w:val="26"/>
          <w:szCs w:val="26"/>
        </w:rPr>
        <w:t xml:space="preserve"> процентов</w:t>
      </w:r>
      <w:r w:rsidRPr="001064B8">
        <w:rPr>
          <w:sz w:val="26"/>
          <w:szCs w:val="26"/>
        </w:rPr>
        <w:t>;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количество населенных пунктов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района, обеспеченных постоянной круглогодичной связью с сетью автодорог общего пользования по дорогам с твердым покрытием, составляет </w:t>
      </w:r>
      <w:r w:rsidRPr="00671526">
        <w:rPr>
          <w:sz w:val="26"/>
          <w:szCs w:val="26"/>
        </w:rPr>
        <w:t>44</w:t>
      </w:r>
      <w:r w:rsidRPr="001064B8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1064B8">
        <w:rPr>
          <w:sz w:val="26"/>
          <w:szCs w:val="26"/>
        </w:rPr>
        <w:t xml:space="preserve"> при общем количестве </w:t>
      </w:r>
      <w:r w:rsidRPr="00671526">
        <w:rPr>
          <w:sz w:val="26"/>
          <w:szCs w:val="26"/>
        </w:rPr>
        <w:t>64</w:t>
      </w:r>
      <w:r w:rsidRPr="001064B8">
        <w:rPr>
          <w:sz w:val="26"/>
          <w:szCs w:val="26"/>
        </w:rPr>
        <w:t xml:space="preserve"> единиц, что составит </w:t>
      </w:r>
      <w:r w:rsidR="007A2466">
        <w:rPr>
          <w:sz w:val="26"/>
          <w:szCs w:val="26"/>
        </w:rPr>
        <w:t>68,7</w:t>
      </w:r>
      <w:r w:rsidRPr="001064B8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1064B8">
        <w:rPr>
          <w:sz w:val="26"/>
          <w:szCs w:val="26"/>
        </w:rPr>
        <w:t>;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актуальным остается вопрос развития сети автомобильных дорог местно</w:t>
      </w:r>
      <w:r>
        <w:rPr>
          <w:sz w:val="26"/>
          <w:szCs w:val="26"/>
        </w:rPr>
        <w:t>го значения</w:t>
      </w:r>
      <w:r w:rsidRPr="001064B8">
        <w:rPr>
          <w:sz w:val="26"/>
          <w:szCs w:val="26"/>
        </w:rPr>
        <w:t>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Мероприятия, предусмотренные муниципальной программой, направлены на ликвидацию сложившейся ситуации и призваны обеспечить потребность экономики и </w:t>
      </w:r>
      <w:r w:rsidRPr="001064B8">
        <w:rPr>
          <w:sz w:val="26"/>
          <w:szCs w:val="26"/>
        </w:rPr>
        <w:lastRenderedPageBreak/>
        <w:t>населения в сети автомобильных дорог, отвечающей современным требованиям к их техническому состоянию и условиям эксплуатации.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 развивается маршрутная сеть автомобильного транспорта общего пользования в сельской местности. 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 целом функционирующая на территории района транспортная система обеспечивает потребности хозяйствующих субъектов и населения в транспортных услугах.</w:t>
      </w:r>
    </w:p>
    <w:p w:rsidR="00CA586B" w:rsidRPr="001064B8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586B" w:rsidRDefault="00CA586B" w:rsidP="00CA58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2.</w:t>
      </w:r>
      <w:r>
        <w:rPr>
          <w:b/>
          <w:sz w:val="26"/>
          <w:szCs w:val="26"/>
        </w:rPr>
        <w:t>Ц</w:t>
      </w:r>
      <w:r w:rsidRPr="001064B8">
        <w:rPr>
          <w:rFonts w:eastAsia="Calibri"/>
          <w:b/>
          <w:sz w:val="26"/>
          <w:szCs w:val="26"/>
        </w:rPr>
        <w:t>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CA586B" w:rsidRPr="001064B8" w:rsidRDefault="00CA586B" w:rsidP="00CA58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Целями муниципальной программы  являются: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повышение доступности и качества услуг транспортного комплекса для населения;</w:t>
      </w:r>
    </w:p>
    <w:p w:rsidR="00CA586B" w:rsidRPr="001064B8" w:rsidRDefault="00CA586B" w:rsidP="00CA58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повышение комплексной безопасности на дорогах общего пользования  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Для достижения поставленных целей необходимо решить следующие задачи:</w:t>
      </w:r>
    </w:p>
    <w:p w:rsidR="00CA586B" w:rsidRPr="001064B8" w:rsidRDefault="00CA586B" w:rsidP="00272BC1">
      <w:pPr>
        <w:pStyle w:val="ConsPlusCell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движения;</w:t>
      </w:r>
    </w:p>
    <w:p w:rsidR="00CA586B" w:rsidRPr="001064B8" w:rsidRDefault="00CA586B" w:rsidP="00272BC1">
      <w:pPr>
        <w:pStyle w:val="ConsPlusCell"/>
        <w:keepLines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 xml:space="preserve">удовлетворение потребностей населения </w:t>
      </w:r>
      <w:r>
        <w:rPr>
          <w:rFonts w:ascii="Times New Roman" w:hAnsi="Times New Roman" w:cs="Times New Roman"/>
          <w:sz w:val="26"/>
          <w:szCs w:val="26"/>
        </w:rPr>
        <w:t>Большесолдат</w:t>
      </w:r>
      <w:r w:rsidRPr="001064B8">
        <w:rPr>
          <w:rFonts w:ascii="Times New Roman" w:hAnsi="Times New Roman" w:cs="Times New Roman"/>
          <w:sz w:val="26"/>
          <w:szCs w:val="26"/>
        </w:rPr>
        <w:t>ского района в безопасных и качественных пер</w:t>
      </w:r>
      <w:r>
        <w:rPr>
          <w:rFonts w:ascii="Times New Roman" w:hAnsi="Times New Roman" w:cs="Times New Roman"/>
          <w:sz w:val="26"/>
          <w:szCs w:val="26"/>
        </w:rPr>
        <w:t>евозках всеми видами транспорта.</w:t>
      </w:r>
    </w:p>
    <w:p w:rsidR="00CA586B" w:rsidRPr="001064B8" w:rsidRDefault="00CA586B" w:rsidP="00CA586B">
      <w:pPr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системы, обеспечению перевозок пассажиров и безопасности дорожного движения подразумевает применение различных инструментов государственной поддержки, применяемой к разным сферам транспортного комплекса.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A71FCD">
        <w:rPr>
          <w:b/>
          <w:color w:val="000000" w:themeColor="text1"/>
          <w:sz w:val="26"/>
          <w:szCs w:val="26"/>
        </w:rPr>
        <w:t xml:space="preserve">Раздел 3. </w:t>
      </w:r>
      <w:r w:rsidRPr="001064B8">
        <w:rPr>
          <w:b/>
          <w:sz w:val="26"/>
          <w:szCs w:val="26"/>
        </w:rPr>
        <w:t xml:space="preserve">Сведения о показателях и индикаторах муниципальной </w:t>
      </w:r>
    </w:p>
    <w:p w:rsidR="00CA586B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Программы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Показателями муниципальной программы являются:</w:t>
      </w:r>
    </w:p>
    <w:p w:rsidR="00CA586B" w:rsidRPr="001064B8" w:rsidRDefault="00CA586B" w:rsidP="00272BC1">
      <w:pPr>
        <w:numPr>
          <w:ilvl w:val="0"/>
          <w:numId w:val="2"/>
        </w:numPr>
        <w:ind w:hanging="38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CA586B" w:rsidRPr="001064B8" w:rsidRDefault="00CA586B" w:rsidP="00272BC1">
      <w:pPr>
        <w:numPr>
          <w:ilvl w:val="0"/>
          <w:numId w:val="2"/>
        </w:numPr>
        <w:ind w:hanging="38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рост объема пассажирских перевозок транспортом общего пользова</w:t>
      </w:r>
      <w:r>
        <w:rPr>
          <w:sz w:val="26"/>
          <w:szCs w:val="26"/>
        </w:rPr>
        <w:t>ния.</w:t>
      </w:r>
    </w:p>
    <w:p w:rsidR="00CA586B" w:rsidRPr="001064B8" w:rsidRDefault="00CA586B" w:rsidP="00CA586B">
      <w:pPr>
        <w:jc w:val="both"/>
        <w:rPr>
          <w:sz w:val="26"/>
          <w:szCs w:val="26"/>
        </w:rPr>
      </w:pPr>
    </w:p>
    <w:p w:rsidR="00CA586B" w:rsidRPr="001064B8" w:rsidRDefault="00CA586B" w:rsidP="00CA586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рамках подпрограммы</w:t>
      </w:r>
      <w:r w:rsidRPr="00576167">
        <w:rPr>
          <w:sz w:val="26"/>
          <w:szCs w:val="26"/>
        </w:rPr>
        <w:t>«</w:t>
      </w:r>
      <w:r>
        <w:rPr>
          <w:sz w:val="26"/>
          <w:szCs w:val="26"/>
        </w:rPr>
        <w:t>Развитие сети автомобильных</w:t>
      </w:r>
      <w:r w:rsidRPr="00576167">
        <w:rPr>
          <w:sz w:val="26"/>
          <w:szCs w:val="26"/>
        </w:rPr>
        <w:t xml:space="preserve"> дорог Большесолдатского района Курской облас</w:t>
      </w:r>
      <w:r>
        <w:rPr>
          <w:sz w:val="26"/>
          <w:szCs w:val="26"/>
        </w:rPr>
        <w:t xml:space="preserve">ти </w:t>
      </w:r>
      <w:r w:rsidRPr="00576167">
        <w:rPr>
          <w:sz w:val="26"/>
          <w:szCs w:val="26"/>
        </w:rPr>
        <w:t>»</w:t>
      </w:r>
      <w:r w:rsidRPr="001064B8">
        <w:rPr>
          <w:sz w:val="26"/>
          <w:szCs w:val="26"/>
        </w:rPr>
        <w:t xml:space="preserve"> приняты следующие индикаторы: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</w:p>
    <w:p w:rsidR="00CA586B" w:rsidRPr="001064B8" w:rsidRDefault="00CA586B" w:rsidP="00272BC1">
      <w:pPr>
        <w:pStyle w:val="ConsPlusCell"/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количество отремонтированных километров автомобильных дорог общего пользования местного значения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протяженность автомобильных дорог общего пользования местного значения с твердым покрытием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количество построенных и реконструированных километров автомобильных дорог общего пользования местного значения</w:t>
      </w:r>
    </w:p>
    <w:p w:rsidR="00CA586B" w:rsidRPr="001064B8" w:rsidRDefault="00CA586B" w:rsidP="00272BC1">
      <w:pPr>
        <w:pStyle w:val="ConsPlusCell"/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>прирост количества населенных пунктов, обеспеченных постоянно</w:t>
      </w:r>
      <w:r>
        <w:rPr>
          <w:rFonts w:ascii="Times New Roman" w:hAnsi="Times New Roman" w:cs="Times New Roman"/>
          <w:sz w:val="26"/>
          <w:szCs w:val="26"/>
        </w:rPr>
        <w:t>й круглогодичной связью с сетью автодорог общего</w:t>
      </w:r>
      <w:r w:rsidRPr="001064B8">
        <w:rPr>
          <w:rFonts w:ascii="Times New Roman" w:hAnsi="Times New Roman" w:cs="Times New Roman"/>
          <w:sz w:val="26"/>
          <w:szCs w:val="26"/>
        </w:rPr>
        <w:t xml:space="preserve"> пользования по дорогам с </w:t>
      </w:r>
      <w:r w:rsidRPr="001064B8">
        <w:rPr>
          <w:rFonts w:ascii="Times New Roman" w:hAnsi="Times New Roman" w:cs="Times New Roman"/>
          <w:sz w:val="26"/>
          <w:szCs w:val="26"/>
        </w:rPr>
        <w:lastRenderedPageBreak/>
        <w:t xml:space="preserve">твердым покрытием 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автодороги;</w:t>
      </w:r>
    </w:p>
    <w:p w:rsidR="00CA586B" w:rsidRPr="001064B8" w:rsidRDefault="00CA586B" w:rsidP="00272BC1">
      <w:pPr>
        <w:numPr>
          <w:ilvl w:val="0"/>
          <w:numId w:val="3"/>
        </w:numPr>
        <w:tabs>
          <w:tab w:val="clear" w:pos="720"/>
          <w:tab w:val="num" w:pos="748"/>
        </w:tabs>
        <w:ind w:left="748" w:hanging="561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доля достигнутых целевых показателей (индикаторов) подпрограммы  «</w:t>
      </w:r>
      <w:r>
        <w:rPr>
          <w:sz w:val="26"/>
          <w:szCs w:val="26"/>
        </w:rPr>
        <w:t xml:space="preserve">Развитие </w:t>
      </w:r>
      <w:r w:rsidRPr="001064B8">
        <w:rPr>
          <w:sz w:val="26"/>
          <w:szCs w:val="26"/>
        </w:rPr>
        <w:t xml:space="preserve"> сети автомоби</w:t>
      </w:r>
      <w:r>
        <w:rPr>
          <w:sz w:val="26"/>
          <w:szCs w:val="26"/>
        </w:rPr>
        <w:t xml:space="preserve">льных  дорог Большесолдатского района </w:t>
      </w:r>
      <w:r w:rsidRPr="001064B8">
        <w:rPr>
          <w:sz w:val="26"/>
          <w:szCs w:val="26"/>
        </w:rPr>
        <w:t>Курской области ».</w:t>
      </w:r>
    </w:p>
    <w:p w:rsidR="00CA586B" w:rsidRPr="001064B8" w:rsidRDefault="00CA586B" w:rsidP="00CA586B">
      <w:pPr>
        <w:ind w:hanging="533"/>
        <w:jc w:val="both"/>
        <w:rPr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4. Обобщенная характеристика основных мероприятий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 xml:space="preserve"> муниципальной программы 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6B52DE">
        <w:rPr>
          <w:sz w:val="26"/>
          <w:szCs w:val="26"/>
        </w:rPr>
        <w:t>Подпрограмма «</w:t>
      </w:r>
      <w:r>
        <w:rPr>
          <w:sz w:val="26"/>
          <w:szCs w:val="26"/>
        </w:rPr>
        <w:t>Развитие</w:t>
      </w:r>
      <w:r w:rsidRPr="006B52DE">
        <w:rPr>
          <w:sz w:val="26"/>
          <w:szCs w:val="26"/>
        </w:rPr>
        <w:t xml:space="preserve"> сети автомобильных дорог Большесолдатского района Курской области»</w:t>
      </w:r>
      <w:r w:rsidRPr="001064B8">
        <w:rPr>
          <w:sz w:val="26"/>
          <w:szCs w:val="26"/>
        </w:rPr>
        <w:t xml:space="preserve"> направлена на обеспечение  благоприятных условий  для развития экономики и социальной сферы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 за счет формирования  сети автомобильных дорог общего пользования местного значения.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Задачи муниципальной программы будут решаться в рамках реализации мероприятий вышеуказанной подпрограммы.</w:t>
      </w:r>
    </w:p>
    <w:p w:rsidR="00CA586B" w:rsidRPr="00731374" w:rsidRDefault="00CA586B" w:rsidP="00CA586B">
      <w:pPr>
        <w:autoSpaceDE w:val="0"/>
        <w:autoSpaceDN w:val="0"/>
        <w:adjustRightInd w:val="0"/>
        <w:ind w:firstLine="720"/>
        <w:jc w:val="both"/>
        <w:rPr>
          <w:color w:val="ED7D31"/>
          <w:sz w:val="26"/>
          <w:szCs w:val="26"/>
        </w:rPr>
      </w:pPr>
      <w:r w:rsidRPr="001064B8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задачи - </w:t>
      </w:r>
      <w:r w:rsidRPr="001064B8">
        <w:rPr>
          <w:sz w:val="26"/>
          <w:szCs w:val="26"/>
        </w:rPr>
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населения, созданию безопасных условий движения</w:t>
      </w:r>
      <w:r>
        <w:rPr>
          <w:sz w:val="26"/>
          <w:szCs w:val="26"/>
        </w:rPr>
        <w:t>:</w:t>
      </w:r>
    </w:p>
    <w:p w:rsidR="00CA586B" w:rsidRPr="001064B8" w:rsidRDefault="00CA586B" w:rsidP="00CA586B">
      <w:pPr>
        <w:pStyle w:val="ConsPlusCell"/>
        <w:keepLines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4B8">
        <w:rPr>
          <w:rFonts w:ascii="Times New Roman" w:hAnsi="Times New Roman" w:cs="Times New Roman"/>
          <w:sz w:val="26"/>
          <w:szCs w:val="26"/>
        </w:rPr>
        <w:t>содержание автомобильных дорог общего пользования местного значения;</w:t>
      </w:r>
    </w:p>
    <w:p w:rsidR="00CA586B" w:rsidRPr="001064B8" w:rsidRDefault="00CA586B" w:rsidP="00CA586B">
      <w:pPr>
        <w:pStyle w:val="ConsPlusCell"/>
        <w:keepLines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064B8">
        <w:rPr>
          <w:rFonts w:ascii="Times New Roman" w:hAnsi="Times New Roman" w:cs="Times New Roman"/>
          <w:sz w:val="26"/>
          <w:szCs w:val="26"/>
        </w:rPr>
        <w:t>ремонт автомобильных дорог общего пользования местного значения;</w:t>
      </w:r>
    </w:p>
    <w:p w:rsidR="00CA586B" w:rsidRPr="001064B8" w:rsidRDefault="00CA586B" w:rsidP="00CA586B">
      <w:pPr>
        <w:pStyle w:val="ConsPlusCell"/>
        <w:keepLine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Pr="001064B8">
        <w:rPr>
          <w:rFonts w:ascii="Times New Roman" w:hAnsi="Times New Roman" w:cs="Times New Roman"/>
          <w:sz w:val="26"/>
          <w:szCs w:val="26"/>
        </w:rPr>
        <w:t>строительство автомобильных дорог общего пользования местного  значения;</w:t>
      </w:r>
    </w:p>
    <w:p w:rsidR="00CA586B" w:rsidRDefault="00CA586B" w:rsidP="00CA586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1064B8">
        <w:rPr>
          <w:rFonts w:ascii="Times New Roman" w:hAnsi="Times New Roman" w:cs="Times New Roman"/>
          <w:sz w:val="26"/>
          <w:szCs w:val="26"/>
        </w:rPr>
        <w:t>предоставление субсидий из областного бюджета бюджет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064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64B8">
        <w:rPr>
          <w:rFonts w:ascii="Times New Roman" w:hAnsi="Times New Roman" w:cs="Times New Roman"/>
          <w:sz w:val="26"/>
          <w:szCs w:val="26"/>
        </w:rPr>
        <w:t>муници</w:t>
      </w:r>
      <w:r>
        <w:rPr>
          <w:rFonts w:ascii="Times New Roman" w:hAnsi="Times New Roman" w:cs="Times New Roman"/>
          <w:sz w:val="26"/>
          <w:szCs w:val="26"/>
        </w:rPr>
        <w:t>пальногорайона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Большесолдатский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1064B8">
        <w:rPr>
          <w:rFonts w:ascii="Times New Roman" w:hAnsi="Times New Roman" w:cs="Times New Roman"/>
          <w:sz w:val="26"/>
          <w:szCs w:val="26"/>
        </w:rPr>
        <w:t xml:space="preserve"> Курской  области на осуществление дорожной деятельности в отношении  автомобильных дорог местного  значения.</w:t>
      </w:r>
    </w:p>
    <w:p w:rsidR="00CA586B" w:rsidRPr="001064B8" w:rsidRDefault="00CA586B" w:rsidP="00CA586B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Раздел 5. Обобщенная хар</w:t>
      </w:r>
      <w:r>
        <w:rPr>
          <w:b/>
          <w:sz w:val="26"/>
          <w:szCs w:val="26"/>
        </w:rPr>
        <w:t>актеристика мер правового</w:t>
      </w:r>
    </w:p>
    <w:p w:rsidR="00CA586B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>Регулирования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</w:p>
    <w:p w:rsidR="00CA586B" w:rsidRPr="001064B8" w:rsidRDefault="00CA586B" w:rsidP="00CA586B">
      <w:pPr>
        <w:ind w:firstLine="720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В ходе реализации мероприятий муниципальной программы применение  налоговых, тарифных и кредитных мер  государственного регулирования не предусмотрено. 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В ходе реализации муниципальной программы предусматривается осуществление первоочередных мер по следующим основным направлениям: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1. Анализ, совершенствование действующих и разработка новых нормативно-правовых актов в сфере транспортной системы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области.</w:t>
      </w:r>
    </w:p>
    <w:p w:rsidR="00CA586B" w:rsidRPr="001064B8" w:rsidRDefault="00CA586B" w:rsidP="00CA586B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064B8">
        <w:rPr>
          <w:rFonts w:ascii="Times New Roman" w:hAnsi="Times New Roman" w:cs="Times New Roman"/>
          <w:sz w:val="26"/>
          <w:szCs w:val="26"/>
        </w:rPr>
        <w:t xml:space="preserve">2. Создание условий для развития современной транспортной инфраструктуры  </w:t>
      </w:r>
      <w:r>
        <w:rPr>
          <w:rFonts w:ascii="Times New Roman" w:hAnsi="Times New Roman" w:cs="Times New Roman"/>
          <w:sz w:val="26"/>
          <w:szCs w:val="26"/>
        </w:rPr>
        <w:t>Большесолдат</w:t>
      </w:r>
      <w:r w:rsidRPr="001064B8">
        <w:rPr>
          <w:rFonts w:ascii="Times New Roman" w:hAnsi="Times New Roman" w:cs="Times New Roman"/>
          <w:sz w:val="26"/>
          <w:szCs w:val="26"/>
        </w:rPr>
        <w:t>ского района Курской области.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 xml:space="preserve">3. Обеспечение эффективного функционирования предприятий, осуществляющих транспортное обслуживание населения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>ского района Курской области.</w:t>
      </w:r>
    </w:p>
    <w:p w:rsidR="00CA586B" w:rsidRDefault="00CA586B" w:rsidP="00CA586B">
      <w:pPr>
        <w:ind w:firstLine="709"/>
        <w:jc w:val="both"/>
        <w:rPr>
          <w:sz w:val="26"/>
          <w:szCs w:val="26"/>
        </w:rPr>
      </w:pPr>
      <w:r w:rsidRPr="001064B8">
        <w:rPr>
          <w:sz w:val="26"/>
          <w:szCs w:val="26"/>
        </w:rPr>
        <w:t>4. Осуществление организационно-планировочных и инженерных мероприятий, направленных на совершенствование организации движения транспортных средств.</w:t>
      </w:r>
    </w:p>
    <w:p w:rsidR="00CA586B" w:rsidRPr="001064B8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 xml:space="preserve">Раздел </w:t>
      </w:r>
      <w:r w:rsidR="00BC7AA9">
        <w:rPr>
          <w:b/>
          <w:sz w:val="26"/>
          <w:szCs w:val="26"/>
        </w:rPr>
        <w:t>6</w:t>
      </w:r>
      <w:r w:rsidRPr="001064B8">
        <w:rPr>
          <w:b/>
          <w:sz w:val="26"/>
          <w:szCs w:val="26"/>
        </w:rPr>
        <w:t xml:space="preserve">. Обобщенная характеристика основных мероприятий, </w:t>
      </w:r>
    </w:p>
    <w:p w:rsidR="00CA586B" w:rsidRPr="001064B8" w:rsidRDefault="00CA586B" w:rsidP="00CA586B">
      <w:pPr>
        <w:jc w:val="center"/>
        <w:rPr>
          <w:b/>
          <w:sz w:val="26"/>
          <w:szCs w:val="26"/>
        </w:rPr>
      </w:pPr>
      <w:r w:rsidRPr="001064B8">
        <w:rPr>
          <w:b/>
          <w:sz w:val="26"/>
          <w:szCs w:val="26"/>
        </w:rPr>
        <w:t xml:space="preserve">реализуемых муниципальными образованиями </w:t>
      </w:r>
      <w:r>
        <w:rPr>
          <w:b/>
          <w:sz w:val="26"/>
          <w:szCs w:val="26"/>
        </w:rPr>
        <w:t>Большесолдат</w:t>
      </w:r>
      <w:r w:rsidRPr="001064B8">
        <w:rPr>
          <w:b/>
          <w:sz w:val="26"/>
          <w:szCs w:val="26"/>
        </w:rPr>
        <w:t xml:space="preserve">ского района </w:t>
      </w:r>
      <w:r>
        <w:rPr>
          <w:b/>
          <w:sz w:val="26"/>
          <w:szCs w:val="26"/>
        </w:rPr>
        <w:t>Курской области</w:t>
      </w:r>
      <w:r w:rsidRPr="001064B8">
        <w:rPr>
          <w:b/>
          <w:sz w:val="26"/>
          <w:szCs w:val="26"/>
        </w:rPr>
        <w:t xml:space="preserve"> в разрабо</w:t>
      </w:r>
      <w:r>
        <w:rPr>
          <w:b/>
          <w:sz w:val="26"/>
          <w:szCs w:val="26"/>
        </w:rPr>
        <w:t>тке и реализации муниципальной</w:t>
      </w:r>
      <w:r w:rsidRPr="001064B8">
        <w:rPr>
          <w:b/>
          <w:sz w:val="26"/>
          <w:szCs w:val="26"/>
        </w:rPr>
        <w:t xml:space="preserve"> программы</w:t>
      </w:r>
    </w:p>
    <w:p w:rsidR="00CA586B" w:rsidRPr="001064B8" w:rsidRDefault="00CA586B" w:rsidP="00CA586B">
      <w:pPr>
        <w:ind w:left="720"/>
        <w:rPr>
          <w:sz w:val="26"/>
          <w:szCs w:val="26"/>
        </w:rPr>
      </w:pPr>
    </w:p>
    <w:p w:rsidR="00CA586B" w:rsidRPr="001064B8" w:rsidRDefault="00CA586B" w:rsidP="00CA586B">
      <w:pPr>
        <w:suppressAutoHyphens/>
        <w:ind w:firstLine="708"/>
        <w:jc w:val="both"/>
        <w:rPr>
          <w:sz w:val="26"/>
          <w:szCs w:val="26"/>
        </w:rPr>
      </w:pPr>
      <w:r w:rsidRPr="001064B8">
        <w:rPr>
          <w:sz w:val="26"/>
          <w:szCs w:val="26"/>
        </w:rPr>
        <w:lastRenderedPageBreak/>
        <w:t xml:space="preserve">Органы местного самоуправления </w:t>
      </w:r>
      <w:r>
        <w:rPr>
          <w:sz w:val="26"/>
          <w:szCs w:val="26"/>
        </w:rPr>
        <w:t>Большесолдат</w:t>
      </w:r>
      <w:r w:rsidRPr="001064B8">
        <w:rPr>
          <w:sz w:val="26"/>
          <w:szCs w:val="26"/>
        </w:rPr>
        <w:t xml:space="preserve">ского района </w:t>
      </w:r>
      <w:r>
        <w:rPr>
          <w:sz w:val="26"/>
          <w:szCs w:val="26"/>
        </w:rPr>
        <w:t>участвуют в реализации следующих</w:t>
      </w:r>
      <w:r w:rsidRPr="001064B8">
        <w:rPr>
          <w:sz w:val="26"/>
          <w:szCs w:val="26"/>
        </w:rPr>
        <w:t xml:space="preserve"> мероприятий: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строительство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>местного значения, направленное</w:t>
      </w:r>
      <w:r w:rsidRPr="00AA6EAE">
        <w:rPr>
          <w:rFonts w:ascii="Times New Roman" w:hAnsi="Times New Roman" w:cs="Times New Roman"/>
          <w:sz w:val="26"/>
          <w:szCs w:val="26"/>
        </w:rPr>
        <w:t xml:space="preserve">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осуществление проектно-изыскательских работ и прочих работ.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содержание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A6EAE">
        <w:rPr>
          <w:rFonts w:ascii="Times New Roman" w:hAnsi="Times New Roman" w:cs="Times New Roman"/>
          <w:sz w:val="26"/>
          <w:szCs w:val="26"/>
        </w:rPr>
        <w:t>значения;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ремонт автомобильных дорог общего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A6EAE">
        <w:rPr>
          <w:rFonts w:ascii="Times New Roman" w:hAnsi="Times New Roman" w:cs="Times New Roman"/>
          <w:sz w:val="26"/>
          <w:szCs w:val="26"/>
        </w:rPr>
        <w:t>значения;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8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проектирование и строительство (реконструкцию) автомобильных дорог общего пользования местного значения с твердым покрытием, до сельских населенных пунктов, не имеющих круглогодичной связи с сетью автомобильных дорог общего пользования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строительство (реконструкцию) автомобильных дорог общего пользования местного значения;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 xml:space="preserve">обеспечение автомобильными дорогами новых микрорайонов массовой малоэтажной и многоквартирной застройки жильем </w:t>
      </w:r>
      <w:proofErr w:type="spellStart"/>
      <w:r w:rsidRPr="00AA6EAE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AA6EAE">
        <w:rPr>
          <w:rFonts w:ascii="Times New Roman" w:hAnsi="Times New Roman" w:cs="Times New Roman"/>
          <w:sz w:val="26"/>
          <w:szCs w:val="26"/>
        </w:rPr>
        <w:t>;</w:t>
      </w:r>
    </w:p>
    <w:p w:rsidR="00CA586B" w:rsidRPr="00AA6EAE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6EAE">
        <w:rPr>
          <w:rFonts w:ascii="Times New Roman" w:hAnsi="Times New Roman" w:cs="Times New Roman"/>
          <w:sz w:val="26"/>
          <w:szCs w:val="26"/>
        </w:rPr>
        <w:t>капитальный ремонт, ремонт и содержание автомобильных дорог общего пользования местного значения.</w:t>
      </w:r>
    </w:p>
    <w:p w:rsidR="00CA586B" w:rsidRDefault="00BC7AA9" w:rsidP="00CA5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7</w:t>
      </w:r>
      <w:r w:rsidR="00CA586B" w:rsidRPr="00C02A05">
        <w:rPr>
          <w:b/>
          <w:sz w:val="26"/>
          <w:szCs w:val="26"/>
        </w:rPr>
        <w:t xml:space="preserve">. Обоснование выделения подпрограммы </w:t>
      </w:r>
    </w:p>
    <w:p w:rsidR="00CA586B" w:rsidRPr="00C02A05" w:rsidRDefault="00CA586B" w:rsidP="00CA586B">
      <w:pPr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подпрограммы и решения соответствующих им задач как в целом по муниципальной программе, так и по ее отдельным блокам.</w:t>
      </w:r>
    </w:p>
    <w:p w:rsidR="00CA586B" w:rsidRPr="00C02A05" w:rsidRDefault="00CA586B" w:rsidP="00CA586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02A05">
        <w:rPr>
          <w:sz w:val="26"/>
          <w:szCs w:val="26"/>
        </w:rPr>
        <w:t>В муниципальную программу включен</w:t>
      </w:r>
      <w:r>
        <w:rPr>
          <w:sz w:val="26"/>
          <w:szCs w:val="26"/>
        </w:rPr>
        <w:t>ы подпрограммы:</w:t>
      </w:r>
      <w:r w:rsidRPr="00C02A05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</w:t>
      </w:r>
      <w:r w:rsidRPr="00C02A05">
        <w:rPr>
          <w:sz w:val="26"/>
          <w:szCs w:val="26"/>
        </w:rPr>
        <w:t xml:space="preserve"> сети автомобильных дорог </w:t>
      </w:r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ского района Курской области</w:t>
      </w:r>
      <w:r w:rsidR="008179C4">
        <w:rPr>
          <w:sz w:val="26"/>
          <w:szCs w:val="26"/>
        </w:rPr>
        <w:t>»</w:t>
      </w:r>
      <w:r w:rsidRPr="00C02A05">
        <w:rPr>
          <w:sz w:val="26"/>
          <w:szCs w:val="26"/>
        </w:rPr>
        <w:t>;</w:t>
      </w:r>
      <w:r>
        <w:rPr>
          <w:sz w:val="26"/>
          <w:szCs w:val="26"/>
        </w:rPr>
        <w:t>«Развитие пассажирских перевозок в Большесолдатском районе»,  «Повышение безопасности дорожного движения в Большесолдатском районе» 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Выполнение задач подпрограмм, а также реализация их мероприятий позволит достичь основные цели муниципальной программы:</w:t>
      </w:r>
    </w:p>
    <w:p w:rsidR="00CA586B" w:rsidRPr="00C02A05" w:rsidRDefault="00CA586B" w:rsidP="00CA586B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C02A05">
        <w:rPr>
          <w:sz w:val="26"/>
          <w:szCs w:val="26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CA586B" w:rsidRPr="00C02A05" w:rsidRDefault="00CA586B" w:rsidP="00CA586B">
      <w:pPr>
        <w:autoSpaceDE w:val="0"/>
        <w:autoSpaceDN w:val="0"/>
        <w:adjustRightInd w:val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C02A05">
        <w:rPr>
          <w:sz w:val="26"/>
          <w:szCs w:val="26"/>
        </w:rPr>
        <w:t>повышение доступности и качества услуг транспортного комплекса для населения;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</w:p>
    <w:p w:rsidR="00CA586B" w:rsidRPr="00C02A05" w:rsidRDefault="00BC7AA9" w:rsidP="00CA58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CA586B" w:rsidRPr="00C02A05">
        <w:rPr>
          <w:b/>
          <w:sz w:val="26"/>
          <w:szCs w:val="26"/>
        </w:rPr>
        <w:t>. Обоснование объема финансовых ресурсов, необходимых</w:t>
      </w:r>
    </w:p>
    <w:p w:rsidR="00CA586B" w:rsidRDefault="00CA586B" w:rsidP="00CA586B">
      <w:pPr>
        <w:jc w:val="center"/>
        <w:rPr>
          <w:b/>
          <w:sz w:val="26"/>
          <w:szCs w:val="26"/>
        </w:rPr>
      </w:pPr>
      <w:r w:rsidRPr="00C02A05">
        <w:rPr>
          <w:b/>
          <w:sz w:val="26"/>
          <w:szCs w:val="26"/>
        </w:rPr>
        <w:t>для реализации муниципальной программы</w:t>
      </w:r>
    </w:p>
    <w:p w:rsidR="00CA586B" w:rsidRPr="00C02A05" w:rsidRDefault="00CA586B" w:rsidP="00CA586B">
      <w:pPr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Финансирование 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 Курской области, областного бюджета</w:t>
      </w:r>
      <w:r w:rsidR="00DA3E7A">
        <w:rPr>
          <w:sz w:val="26"/>
          <w:szCs w:val="26"/>
        </w:rPr>
        <w:t>,</w:t>
      </w:r>
      <w:r>
        <w:rPr>
          <w:sz w:val="26"/>
          <w:szCs w:val="26"/>
        </w:rPr>
        <w:t>( в том числе дорожных фондов)</w:t>
      </w:r>
      <w:r w:rsidR="00DA3E7A">
        <w:rPr>
          <w:sz w:val="26"/>
          <w:szCs w:val="26"/>
        </w:rPr>
        <w:t xml:space="preserve"> и внебюджетных источников</w:t>
      </w:r>
      <w:r w:rsidRPr="00C02A05">
        <w:rPr>
          <w:sz w:val="26"/>
          <w:szCs w:val="26"/>
        </w:rPr>
        <w:t>.</w:t>
      </w:r>
    </w:p>
    <w:p w:rsidR="00CA586B" w:rsidRPr="00FA599F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Общий объем финансовых средс</w:t>
      </w:r>
      <w:r>
        <w:rPr>
          <w:sz w:val="26"/>
          <w:szCs w:val="26"/>
        </w:rPr>
        <w:t>тв на реализацию мероприятий муниципальной</w:t>
      </w:r>
      <w:r w:rsidRPr="00C02A05">
        <w:rPr>
          <w:sz w:val="26"/>
          <w:szCs w:val="26"/>
        </w:rPr>
        <w:t xml:space="preserve"> программы на весь период </w:t>
      </w:r>
      <w:r w:rsidRPr="00CA0B63">
        <w:rPr>
          <w:sz w:val="26"/>
          <w:szCs w:val="26"/>
        </w:rPr>
        <w:t xml:space="preserve">составляет  </w:t>
      </w:r>
      <w:r w:rsidR="00DA3E7A" w:rsidRPr="00DA3E7A">
        <w:rPr>
          <w:b/>
          <w:sz w:val="26"/>
          <w:szCs w:val="26"/>
        </w:rPr>
        <w:t>125 867,502</w:t>
      </w:r>
      <w:r>
        <w:rPr>
          <w:sz w:val="26"/>
          <w:szCs w:val="26"/>
        </w:rPr>
        <w:t xml:space="preserve"> тыс.</w:t>
      </w:r>
      <w:r w:rsidRPr="00FA599F">
        <w:rPr>
          <w:sz w:val="26"/>
          <w:szCs w:val="26"/>
        </w:rPr>
        <w:t>рубль, в том числе по годам:</w:t>
      </w:r>
    </w:p>
    <w:p w:rsidR="00CA586B" w:rsidRPr="00FA599F" w:rsidRDefault="00CA586B" w:rsidP="00CA586B">
      <w:pPr>
        <w:jc w:val="both"/>
        <w:rPr>
          <w:sz w:val="26"/>
          <w:szCs w:val="26"/>
        </w:rPr>
      </w:pPr>
      <w:r w:rsidRPr="00FA599F">
        <w:rPr>
          <w:sz w:val="26"/>
          <w:szCs w:val="26"/>
        </w:rPr>
        <w:t xml:space="preserve">2017год </w:t>
      </w:r>
      <w:r w:rsidRPr="004C3D5B">
        <w:rPr>
          <w:b/>
          <w:sz w:val="26"/>
          <w:szCs w:val="26"/>
        </w:rPr>
        <w:t xml:space="preserve">–    </w:t>
      </w:r>
      <w:r w:rsidR="00DA3E7A">
        <w:rPr>
          <w:b/>
          <w:sz w:val="26"/>
          <w:szCs w:val="26"/>
        </w:rPr>
        <w:t xml:space="preserve">32849,695 </w:t>
      </w:r>
      <w:r w:rsidRPr="00FA599F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в т.ч.  из областного бюджета </w:t>
      </w:r>
      <w:r w:rsidRPr="004C3D5B">
        <w:rPr>
          <w:b/>
          <w:sz w:val="26"/>
          <w:szCs w:val="26"/>
        </w:rPr>
        <w:t>22126,207</w:t>
      </w:r>
      <w:r>
        <w:rPr>
          <w:sz w:val="26"/>
          <w:szCs w:val="26"/>
        </w:rPr>
        <w:t xml:space="preserve"> тыс. руб.</w:t>
      </w:r>
      <w:r w:rsidRPr="00FA599F">
        <w:rPr>
          <w:sz w:val="26"/>
          <w:szCs w:val="26"/>
        </w:rPr>
        <w:t>;</w:t>
      </w:r>
    </w:p>
    <w:p w:rsidR="00CA586B" w:rsidRPr="00FA599F" w:rsidRDefault="00CA586B" w:rsidP="00CA586B">
      <w:pPr>
        <w:jc w:val="both"/>
        <w:rPr>
          <w:sz w:val="26"/>
          <w:szCs w:val="26"/>
        </w:rPr>
      </w:pPr>
      <w:r w:rsidRPr="00FA599F">
        <w:rPr>
          <w:sz w:val="26"/>
          <w:szCs w:val="26"/>
        </w:rPr>
        <w:t>2018 год –  </w:t>
      </w:r>
      <w:r w:rsidR="00DA3E7A" w:rsidRPr="00DA3E7A">
        <w:rPr>
          <w:b/>
          <w:sz w:val="26"/>
          <w:szCs w:val="26"/>
        </w:rPr>
        <w:t>67063,794</w:t>
      </w:r>
      <w:r w:rsidRPr="00FA599F">
        <w:rPr>
          <w:sz w:val="26"/>
          <w:szCs w:val="26"/>
        </w:rPr>
        <w:t xml:space="preserve">тыс. </w:t>
      </w:r>
      <w:proofErr w:type="spellStart"/>
      <w:r w:rsidRPr="00FA599F">
        <w:rPr>
          <w:sz w:val="26"/>
          <w:szCs w:val="26"/>
        </w:rPr>
        <w:t>рублей;</w:t>
      </w:r>
      <w:r w:rsidR="00DA3E7A">
        <w:rPr>
          <w:sz w:val="26"/>
          <w:szCs w:val="26"/>
        </w:rPr>
        <w:t>в</w:t>
      </w:r>
      <w:proofErr w:type="spellEnd"/>
      <w:r w:rsidR="00DA3E7A">
        <w:rPr>
          <w:sz w:val="26"/>
          <w:szCs w:val="26"/>
        </w:rPr>
        <w:t xml:space="preserve"> т.ч.  из областного бюджета </w:t>
      </w:r>
      <w:r w:rsidR="00DA3E7A" w:rsidRPr="00DA3E7A">
        <w:rPr>
          <w:b/>
          <w:sz w:val="26"/>
          <w:szCs w:val="26"/>
        </w:rPr>
        <w:t>62003,495</w:t>
      </w:r>
      <w:r w:rsidR="00DA3E7A">
        <w:rPr>
          <w:sz w:val="26"/>
          <w:szCs w:val="26"/>
        </w:rPr>
        <w:t xml:space="preserve"> тыс. руб.</w:t>
      </w:r>
    </w:p>
    <w:p w:rsidR="00CA586B" w:rsidRDefault="00CA586B" w:rsidP="00CA586B">
      <w:pPr>
        <w:jc w:val="both"/>
        <w:rPr>
          <w:sz w:val="26"/>
          <w:szCs w:val="26"/>
        </w:rPr>
      </w:pPr>
      <w:r w:rsidRPr="00FA599F">
        <w:rPr>
          <w:sz w:val="26"/>
          <w:szCs w:val="26"/>
        </w:rPr>
        <w:t xml:space="preserve">2019 год –   </w:t>
      </w:r>
      <w:r w:rsidR="00DA3E7A" w:rsidRPr="00DA3E7A">
        <w:rPr>
          <w:b/>
          <w:sz w:val="26"/>
          <w:szCs w:val="26"/>
        </w:rPr>
        <w:t>8214,905</w:t>
      </w:r>
      <w:r w:rsidRPr="00FA599F">
        <w:rPr>
          <w:sz w:val="26"/>
          <w:szCs w:val="26"/>
        </w:rPr>
        <w:t>тыс.</w:t>
      </w:r>
      <w:r w:rsidR="00DA3E7A">
        <w:rPr>
          <w:sz w:val="26"/>
          <w:szCs w:val="26"/>
        </w:rPr>
        <w:t xml:space="preserve">рублей; </w:t>
      </w:r>
    </w:p>
    <w:p w:rsidR="00DA3E7A" w:rsidRDefault="00DA3E7A" w:rsidP="00CA58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    </w:t>
      </w:r>
      <w:r w:rsidRPr="00DA3E7A">
        <w:rPr>
          <w:b/>
          <w:sz w:val="26"/>
          <w:szCs w:val="26"/>
        </w:rPr>
        <w:t>8592,441</w:t>
      </w:r>
      <w:r>
        <w:rPr>
          <w:sz w:val="26"/>
          <w:szCs w:val="26"/>
        </w:rPr>
        <w:t xml:space="preserve"> тыс. руб.;</w:t>
      </w:r>
    </w:p>
    <w:p w:rsidR="00DA3E7A" w:rsidRPr="00FA599F" w:rsidRDefault="00DA3E7A" w:rsidP="00CA586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2021 год  -</w:t>
      </w:r>
      <w:r w:rsidRPr="00DA3E7A">
        <w:rPr>
          <w:b/>
          <w:sz w:val="26"/>
          <w:szCs w:val="26"/>
        </w:rPr>
        <w:t>9146,667</w:t>
      </w:r>
      <w:r>
        <w:rPr>
          <w:sz w:val="26"/>
          <w:szCs w:val="26"/>
        </w:rPr>
        <w:t xml:space="preserve"> тыс. руб.</w:t>
      </w:r>
    </w:p>
    <w:p w:rsidR="00CA586B" w:rsidRDefault="00CA586B" w:rsidP="00CA586B">
      <w:pPr>
        <w:ind w:firstLine="709"/>
        <w:jc w:val="both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 xml:space="preserve">Предполагается ежегодное уточнение в установленном порядке объемов финансирования </w:t>
      </w:r>
      <w:r w:rsidR="00BC7AA9">
        <w:rPr>
          <w:color w:val="000000"/>
          <w:sz w:val="26"/>
          <w:szCs w:val="26"/>
        </w:rPr>
        <w:t>муниципальной</w:t>
      </w:r>
      <w:r w:rsidRPr="00C02A05">
        <w:rPr>
          <w:color w:val="000000"/>
          <w:sz w:val="26"/>
          <w:szCs w:val="26"/>
        </w:rPr>
        <w:t xml:space="preserve"> программы. </w:t>
      </w:r>
    </w:p>
    <w:p w:rsidR="00CA586B" w:rsidRPr="00C02A05" w:rsidRDefault="00CA586B" w:rsidP="00CA586B">
      <w:pPr>
        <w:ind w:firstLine="709"/>
        <w:jc w:val="both"/>
        <w:rPr>
          <w:color w:val="000000"/>
          <w:sz w:val="26"/>
          <w:szCs w:val="26"/>
        </w:rPr>
      </w:pPr>
    </w:p>
    <w:p w:rsidR="00CA586B" w:rsidRDefault="00BC7AA9" w:rsidP="00CA586B">
      <w:pPr>
        <w:ind w:left="709"/>
        <w:jc w:val="center"/>
        <w:rPr>
          <w:b/>
          <w:sz w:val="26"/>
          <w:szCs w:val="26"/>
        </w:rPr>
      </w:pPr>
      <w:r>
        <w:rPr>
          <w:rStyle w:val="style41"/>
          <w:sz w:val="26"/>
          <w:szCs w:val="26"/>
        </w:rPr>
        <w:t>Раздел 9</w:t>
      </w:r>
      <w:r w:rsidR="00CA586B" w:rsidRPr="00C02A05">
        <w:rPr>
          <w:rStyle w:val="style41"/>
          <w:b w:val="0"/>
          <w:sz w:val="26"/>
          <w:szCs w:val="26"/>
        </w:rPr>
        <w:t xml:space="preserve">. </w:t>
      </w:r>
      <w:r w:rsidR="00CA586B" w:rsidRPr="00C02A05">
        <w:rPr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CA586B" w:rsidRPr="00C02A05" w:rsidRDefault="00CA586B" w:rsidP="00CA586B">
      <w:pPr>
        <w:ind w:left="709"/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    Муниципальная программа представляет собой систему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развития транспортного комплекса </w:t>
      </w:r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ского района Курской области.</w:t>
      </w:r>
    </w:p>
    <w:p w:rsidR="00CA586B" w:rsidRPr="00C02A05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   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CA586B" w:rsidRPr="00C02A05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К таким рискам следует отнести: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i/>
          <w:color w:val="000000"/>
          <w:sz w:val="26"/>
          <w:szCs w:val="26"/>
        </w:rPr>
        <w:t>Финансовые риски</w:t>
      </w:r>
      <w:r w:rsidRPr="00C02A05">
        <w:rPr>
          <w:color w:val="000000"/>
          <w:sz w:val="26"/>
          <w:szCs w:val="26"/>
        </w:rPr>
        <w:t>, которые могут привести к снижению объемов финансирования программных мероприятий из средств  бюджета муниципального района «</w:t>
      </w:r>
      <w:proofErr w:type="spellStart"/>
      <w:r>
        <w:rPr>
          <w:color w:val="000000"/>
          <w:sz w:val="26"/>
          <w:szCs w:val="26"/>
        </w:rPr>
        <w:t>Большесолдат</w:t>
      </w:r>
      <w:r w:rsidRPr="00C02A05">
        <w:rPr>
          <w:color w:val="000000"/>
          <w:sz w:val="26"/>
          <w:szCs w:val="26"/>
        </w:rPr>
        <w:t>ский</w:t>
      </w:r>
      <w:proofErr w:type="spellEnd"/>
      <w:r w:rsidRPr="00C02A05">
        <w:rPr>
          <w:color w:val="000000"/>
          <w:sz w:val="26"/>
          <w:szCs w:val="26"/>
        </w:rPr>
        <w:t xml:space="preserve"> район», областного бюджета. Возникновение данных рисков может привести к недофинансированию запланированных мероприятий, в том числе публичных нормативных обязательств, к росту социальной напряженности в обществе.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i/>
          <w:color w:val="000000"/>
          <w:sz w:val="26"/>
          <w:szCs w:val="26"/>
        </w:rPr>
        <w:t>Операционные риски</w:t>
      </w:r>
      <w:r w:rsidRPr="00C02A05">
        <w:rPr>
          <w:color w:val="000000"/>
          <w:sz w:val="26"/>
          <w:szCs w:val="26"/>
        </w:rPr>
        <w:t>связаны с возможнымнесвоевременным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CA586B" w:rsidRPr="00C02A05" w:rsidRDefault="00CA586B" w:rsidP="00CA586B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программы, путем повышения ответственности ответственных должностных лиц участников муниципальной программы за своевременное и высокопрофессиональное исполнение мероприятий программы.</w:t>
      </w:r>
    </w:p>
    <w:p w:rsidR="00CA586B" w:rsidRDefault="00CA586B" w:rsidP="00CA586B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6"/>
          <w:szCs w:val="26"/>
        </w:rPr>
      </w:pPr>
      <w:r w:rsidRPr="00C02A05">
        <w:rPr>
          <w:i/>
          <w:color w:val="000000"/>
          <w:sz w:val="26"/>
          <w:szCs w:val="26"/>
        </w:rPr>
        <w:t>Социальные риски</w:t>
      </w:r>
      <w:r w:rsidRPr="00C02A05">
        <w:rPr>
          <w:color w:val="000000"/>
          <w:sz w:val="26"/>
          <w:szCs w:val="26"/>
        </w:rPr>
        <w:t xml:space="preserve">связаны с дефицитом кадров системы социальной поддержки граждан, отсутствием необходимых для реализации муниципальной программы научных исследований и разработок. </w:t>
      </w:r>
    </w:p>
    <w:p w:rsidR="00CA586B" w:rsidRPr="00C02A05" w:rsidRDefault="00CA586B" w:rsidP="00CA586B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6"/>
          <w:szCs w:val="26"/>
        </w:rPr>
      </w:pPr>
      <w:r w:rsidRPr="00C02A05">
        <w:rPr>
          <w:i/>
          <w:color w:val="000000"/>
          <w:sz w:val="26"/>
          <w:szCs w:val="26"/>
        </w:rPr>
        <w:t>Риски чрезвычайных ситуаций природного и техногенного характера</w:t>
      </w:r>
      <w:r w:rsidRPr="00C02A05">
        <w:rPr>
          <w:color w:val="000000"/>
          <w:sz w:val="26"/>
          <w:szCs w:val="26"/>
        </w:rPr>
        <w:t xml:space="preserve">могут явиться результатом того, что в настоящее время некоторая часть стационарных учреждений транспортного комплекса размещается в зданиях, требующих реконструкции и ремонта. </w:t>
      </w:r>
    </w:p>
    <w:p w:rsidR="00CA586B" w:rsidRPr="00C02A05" w:rsidRDefault="00CA586B" w:rsidP="00CA586B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  <w:sz w:val="26"/>
          <w:szCs w:val="26"/>
        </w:rPr>
      </w:pPr>
      <w:r w:rsidRPr="00C02A05">
        <w:rPr>
          <w:i/>
          <w:color w:val="000000"/>
          <w:sz w:val="26"/>
          <w:szCs w:val="26"/>
        </w:rPr>
        <w:t>Информационные риски</w:t>
      </w:r>
      <w:r w:rsidRPr="00C02A05">
        <w:rPr>
          <w:color w:val="000000"/>
          <w:sz w:val="26"/>
          <w:szCs w:val="26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 xml:space="preserve">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>выявление и идентификацию потенциальных рисков путем  мониторинга основных параметров реализации налоговой, бюджетной, инвестиционной, демографической, социальной политики (социально – экономических и финансовых показателей);</w:t>
      </w:r>
    </w:p>
    <w:p w:rsidR="00CA586B" w:rsidRPr="00C02A05" w:rsidRDefault="00CA586B" w:rsidP="00CA586B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  <w:sz w:val="26"/>
          <w:szCs w:val="26"/>
        </w:rPr>
      </w:pPr>
      <w:r w:rsidRPr="00C02A05">
        <w:rPr>
          <w:color w:val="000000"/>
          <w:sz w:val="26"/>
          <w:szCs w:val="26"/>
        </w:rPr>
        <w:t>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CA586B" w:rsidRPr="00C02A05" w:rsidRDefault="00CA586B" w:rsidP="00CA586B">
      <w:pPr>
        <w:rPr>
          <w:b/>
          <w:sz w:val="26"/>
          <w:szCs w:val="26"/>
        </w:rPr>
      </w:pPr>
    </w:p>
    <w:p w:rsidR="00CA586B" w:rsidRPr="00C02A05" w:rsidRDefault="00BC7AA9" w:rsidP="00CA58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10</w:t>
      </w:r>
      <w:r w:rsidR="00CA586B" w:rsidRPr="00C02A05">
        <w:rPr>
          <w:b/>
          <w:sz w:val="26"/>
          <w:szCs w:val="26"/>
        </w:rPr>
        <w:t xml:space="preserve">. Методика оценки эффективности муниципальной </w:t>
      </w: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  <w:r w:rsidRPr="00C02A05">
        <w:rPr>
          <w:b/>
          <w:sz w:val="26"/>
          <w:szCs w:val="26"/>
        </w:rPr>
        <w:t>Программы</w:t>
      </w:r>
    </w:p>
    <w:p w:rsidR="00CA586B" w:rsidRPr="00C02A05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 текущего мониторинга и оценки степени достижения целевых значений показателей позволят анализировать ход выполнения  муниципальной программы и принимать  правильные управленческие решения.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Методика оценки эффективности муниципальной программы  представляет собой алгоритм оценки ее фактической эффективности в процессе и по итогам  реализации. Фактическая эффективность муниципальной программы основывается 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 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2) степень соответствия фактически затраченных бюджетных средств </w:t>
      </w:r>
      <w:r>
        <w:rPr>
          <w:sz w:val="26"/>
          <w:szCs w:val="26"/>
        </w:rPr>
        <w:t xml:space="preserve">к </w:t>
      </w:r>
      <w:r w:rsidRPr="00C02A05">
        <w:rPr>
          <w:sz w:val="26"/>
          <w:szCs w:val="26"/>
        </w:rPr>
        <w:t>запланированному уровню (оценка полноты использования средств) и эффективности использования средств;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/>
      </w:tblPr>
      <w:tblGrid>
        <w:gridCol w:w="1047"/>
        <w:gridCol w:w="720"/>
        <w:gridCol w:w="1860"/>
      </w:tblGrid>
      <w:tr w:rsidR="00CA586B" w:rsidRPr="00C02A05" w:rsidTr="00FC3EBE">
        <w:trPr>
          <w:jc w:val="center"/>
        </w:trPr>
        <w:tc>
          <w:tcPr>
            <w:tcW w:w="1047" w:type="dxa"/>
            <w:vMerge w:val="restart"/>
            <w:vAlign w:val="center"/>
          </w:tcPr>
          <w:p w:rsidR="00CA586B" w:rsidRPr="00C02A05" w:rsidRDefault="00CA586B" w:rsidP="00FC3EBE">
            <w:pPr>
              <w:jc w:val="right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Ei</w:t>
            </w:r>
            <w:proofErr w:type="spellEnd"/>
            <w:r w:rsidRPr="00C02A05">
              <w:rPr>
                <w:sz w:val="26"/>
                <w:szCs w:val="26"/>
                <w:lang w:val="en-US"/>
              </w:rPr>
              <w:t>=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tcBorders>
              <w:top w:val="nil"/>
            </w:tcBorders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  <w:r w:rsidRPr="00C02A05">
              <w:rPr>
                <w:sz w:val="26"/>
                <w:szCs w:val="26"/>
              </w:rPr>
              <w:t xml:space="preserve">х 100 %, где: </w:t>
            </w:r>
          </w:p>
        </w:tc>
      </w:tr>
      <w:tr w:rsidR="00CA586B" w:rsidRPr="00C02A05" w:rsidTr="00FC3EBE">
        <w:trPr>
          <w:jc w:val="center"/>
        </w:trPr>
        <w:tc>
          <w:tcPr>
            <w:tcW w:w="1047" w:type="dxa"/>
            <w:vMerge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Tpi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</w:tcBorders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Ei</w:t>
      </w:r>
      <w:proofErr w:type="spellEnd"/>
      <w:r w:rsidRPr="00C02A05">
        <w:rPr>
          <w:sz w:val="26"/>
          <w:szCs w:val="26"/>
        </w:rPr>
        <w:t xml:space="preserve"> – степень достижения  i-показателя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Tfi</w:t>
      </w:r>
      <w:proofErr w:type="spellEnd"/>
      <w:r w:rsidRPr="00C02A05">
        <w:rPr>
          <w:sz w:val="26"/>
          <w:szCs w:val="26"/>
        </w:rPr>
        <w:t xml:space="preserve"> – фактическое значение показателя;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T</w:t>
      </w:r>
      <w:r w:rsidRPr="00C02A05">
        <w:rPr>
          <w:sz w:val="26"/>
          <w:szCs w:val="26"/>
          <w:lang w:val="en-US"/>
        </w:rPr>
        <w:t>pi</w:t>
      </w:r>
      <w:r w:rsidRPr="00C02A05">
        <w:rPr>
          <w:sz w:val="26"/>
          <w:szCs w:val="26"/>
        </w:rPr>
        <w:t xml:space="preserve"> – установленное муниципальной программой целевое значение  показателя.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Расчет результативности реализации муниципальной программы в целом проводится по формуле:</w:t>
      </w:r>
    </w:p>
    <w:p w:rsidR="00CA586B" w:rsidRPr="00C02A05" w:rsidRDefault="00924050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6.1pt;margin-top:1.45pt;width:71.05pt;height:74.05pt;z-index:251659264">
            <v:imagedata r:id="rId8" o:title=""/>
          </v:shape>
          <o:OLEObject Type="Embed" ProgID="Equation.3" ShapeID="_x0000_s1030" DrawAspect="Content" ObjectID="_1618054030" r:id="rId9"/>
        </w:pic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                                    , где: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E – степень достижения запланированных результатов результативность реализации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n – количество показателей  муниципальной программы.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Степень соответствия фактических затрат бюджетов запланированному уровню финансирования муниципальной программы определяется по следующей формуле:</w:t>
      </w:r>
    </w:p>
    <w:p w:rsidR="00CA586B" w:rsidRPr="00C02A05" w:rsidRDefault="00CA586B" w:rsidP="00CA586B">
      <w:pPr>
        <w:pStyle w:val="a4"/>
        <w:spacing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Kpoi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Cfoi</w:t>
      </w:r>
      <w:proofErr w:type="spellEnd"/>
      <w:r w:rsidRPr="00C02A05">
        <w:rPr>
          <w:rFonts w:ascii="Times New Roman" w:hAnsi="Times New Roman"/>
          <w:sz w:val="26"/>
          <w:szCs w:val="26"/>
        </w:rPr>
        <w:t>/</w:t>
      </w:r>
      <w:proofErr w:type="spellStart"/>
      <w:r w:rsidRPr="00C02A05">
        <w:rPr>
          <w:rFonts w:ascii="Times New Roman" w:hAnsi="Times New Roman"/>
          <w:sz w:val="26"/>
          <w:szCs w:val="26"/>
          <w:lang w:val="en-US"/>
        </w:rPr>
        <w:t>Cpoi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C02A05">
        <w:rPr>
          <w:rFonts w:ascii="Times New Roman" w:hAnsi="Times New Roman"/>
          <w:sz w:val="26"/>
          <w:szCs w:val="26"/>
        </w:rPr>
        <w:t>х</w:t>
      </w:r>
      <w:proofErr w:type="spellEnd"/>
      <w:r w:rsidRPr="00C02A05">
        <w:rPr>
          <w:rFonts w:ascii="Times New Roman" w:hAnsi="Times New Roman"/>
          <w:sz w:val="26"/>
          <w:szCs w:val="26"/>
        </w:rPr>
        <w:t xml:space="preserve"> 100%, где: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Kpoi</w:t>
      </w:r>
      <w:proofErr w:type="spellEnd"/>
      <w:r w:rsidRPr="00C02A05">
        <w:rPr>
          <w:sz w:val="26"/>
          <w:szCs w:val="26"/>
        </w:rPr>
        <w:t xml:space="preserve"> – степень соответствия фактически затраченных бюджетных средств запланированному уровню финансирования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>-мероприятия муниципальной программы;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Cfoi</w:t>
      </w:r>
      <w:proofErr w:type="spellEnd"/>
      <w:r w:rsidRPr="00C02A05">
        <w:rPr>
          <w:sz w:val="26"/>
          <w:szCs w:val="26"/>
        </w:rPr>
        <w:t xml:space="preserve"> – сумма средств местных бюджетов, бюджет</w:t>
      </w:r>
      <w:r>
        <w:rPr>
          <w:sz w:val="26"/>
          <w:szCs w:val="26"/>
        </w:rPr>
        <w:t>а</w:t>
      </w:r>
      <w:r w:rsidRPr="00C02A05">
        <w:rPr>
          <w:sz w:val="26"/>
          <w:szCs w:val="26"/>
        </w:rPr>
        <w:t xml:space="preserve"> муниципального района «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район», областного бюджета, израсходованных </w:t>
      </w:r>
      <w:r w:rsidRPr="00C02A05">
        <w:rPr>
          <w:sz w:val="26"/>
          <w:szCs w:val="26"/>
        </w:rPr>
        <w:br/>
        <w:t xml:space="preserve">на реализацию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>-мероприятия муниципальной программы;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Cpoi</w:t>
      </w:r>
      <w:proofErr w:type="spellEnd"/>
      <w:r w:rsidRPr="00C02A05">
        <w:rPr>
          <w:sz w:val="26"/>
          <w:szCs w:val="26"/>
        </w:rPr>
        <w:t xml:space="preserve">  –  установленная муниципальной программой</w:t>
      </w:r>
      <w:r w:rsidRPr="00C02A05">
        <w:rPr>
          <w:sz w:val="26"/>
          <w:szCs w:val="26"/>
        </w:rPr>
        <w:tab/>
        <w:t xml:space="preserve">  сумма бюджетных средств на реализацию </w:t>
      </w:r>
      <w:proofErr w:type="spellStart"/>
      <w:r w:rsidRPr="00C02A05">
        <w:rPr>
          <w:sz w:val="26"/>
          <w:szCs w:val="26"/>
          <w:lang w:val="en-US"/>
        </w:rPr>
        <w:t>i</w:t>
      </w:r>
      <w:proofErr w:type="spellEnd"/>
      <w:r w:rsidRPr="00C02A05">
        <w:rPr>
          <w:sz w:val="26"/>
          <w:szCs w:val="26"/>
        </w:rPr>
        <w:t xml:space="preserve">-мероприятия. </w:t>
      </w:r>
    </w:p>
    <w:p w:rsidR="00CA586B" w:rsidRPr="00C02A05" w:rsidRDefault="00CA586B" w:rsidP="00CA586B">
      <w:pPr>
        <w:ind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lastRenderedPageBreak/>
        <w:t>Расчет полноты использования бюджетных средств в целом по муниципальной программе проводится по формуле:</w:t>
      </w:r>
    </w:p>
    <w:p w:rsidR="00CA586B" w:rsidRPr="00C02A05" w:rsidRDefault="00924050" w:rsidP="00CA586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75" style="position:absolute;left:0;text-align:left;margin-left:104.1pt;margin-top:1.35pt;width:105.2pt;height:53.85pt;z-index:251660288">
            <v:imagedata r:id="rId10" o:title=""/>
          </v:shape>
          <o:OLEObject Type="Embed" ProgID="Equation.3" ShapeID="_x0000_s1031" DrawAspect="Content" ObjectID="_1618054031" r:id="rId11"/>
        </w:pic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 xml:space="preserve">где </w:t>
      </w:r>
      <w:proofErr w:type="spellStart"/>
      <w:r w:rsidRPr="00C02A05">
        <w:rPr>
          <w:sz w:val="26"/>
          <w:szCs w:val="26"/>
          <w:lang w:val="en-US"/>
        </w:rPr>
        <w:t>Kpo</w:t>
      </w:r>
      <w:proofErr w:type="spellEnd"/>
      <w:r w:rsidRPr="00C02A05">
        <w:rPr>
          <w:sz w:val="26"/>
          <w:szCs w:val="26"/>
        </w:rPr>
        <w:t xml:space="preserve"> – степень соответствия фактических затрат бюджетных средств запланированному уровню финансирования мероприятий муниципальной программы (процентов);</w:t>
      </w:r>
    </w:p>
    <w:p w:rsidR="00CA586B" w:rsidRPr="00C02A05" w:rsidRDefault="00CA586B" w:rsidP="00CA58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n – количество финансируемых мероприятий муниципальной программы.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Коэффициент эффективности использования средств, выделяемых из областного бюджета, определяется по следующей формуле:</w:t>
      </w:r>
    </w:p>
    <w:tbl>
      <w:tblPr>
        <w:tblpPr w:leftFromText="180" w:rightFromText="18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/>
      </w:tblPr>
      <w:tblGrid>
        <w:gridCol w:w="3348"/>
        <w:gridCol w:w="1013"/>
        <w:gridCol w:w="3119"/>
      </w:tblGrid>
      <w:tr w:rsidR="00CA586B" w:rsidRPr="00C02A05" w:rsidTr="00FC3EBE">
        <w:tc>
          <w:tcPr>
            <w:tcW w:w="3348" w:type="dxa"/>
            <w:vMerge w:val="restart"/>
            <w:vAlign w:val="center"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Keoi</w:t>
            </w:r>
            <w:proofErr w:type="spellEnd"/>
            <w:r w:rsidRPr="00C02A05">
              <w:rPr>
                <w:sz w:val="26"/>
                <w:szCs w:val="26"/>
              </w:rPr>
              <w:t xml:space="preserve"> =</w:t>
            </w:r>
          </w:p>
        </w:tc>
        <w:tc>
          <w:tcPr>
            <w:tcW w:w="1013" w:type="dxa"/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  <w:r w:rsidRPr="00C02A05">
              <w:rPr>
                <w:sz w:val="26"/>
                <w:szCs w:val="26"/>
              </w:rPr>
              <w:t>E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CA586B" w:rsidRPr="00C02A05" w:rsidRDefault="00CA586B" w:rsidP="00FC3EBE">
            <w:pPr>
              <w:rPr>
                <w:sz w:val="26"/>
                <w:szCs w:val="26"/>
              </w:rPr>
            </w:pPr>
            <w:r w:rsidRPr="00C02A05">
              <w:rPr>
                <w:sz w:val="26"/>
                <w:szCs w:val="26"/>
              </w:rPr>
              <w:t>, где:</w:t>
            </w:r>
          </w:p>
        </w:tc>
      </w:tr>
      <w:tr w:rsidR="00CA586B" w:rsidRPr="00C02A05" w:rsidTr="00FC3EBE">
        <w:tc>
          <w:tcPr>
            <w:tcW w:w="3348" w:type="dxa"/>
            <w:vMerge/>
          </w:tcPr>
          <w:p w:rsidR="00CA586B" w:rsidRPr="00C02A05" w:rsidRDefault="00CA586B" w:rsidP="00FC3E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  <w:proofErr w:type="spellStart"/>
            <w:r w:rsidRPr="00C02A05">
              <w:rPr>
                <w:sz w:val="26"/>
                <w:szCs w:val="26"/>
                <w:lang w:val="en-US"/>
              </w:rPr>
              <w:t>Kpo</w:t>
            </w:r>
            <w:proofErr w:type="spellEnd"/>
          </w:p>
        </w:tc>
        <w:tc>
          <w:tcPr>
            <w:tcW w:w="3119" w:type="dxa"/>
            <w:vMerge/>
            <w:tcBorders>
              <w:bottom w:val="nil"/>
            </w:tcBorders>
          </w:tcPr>
          <w:p w:rsidR="00CA586B" w:rsidRPr="00C02A05" w:rsidRDefault="00CA586B" w:rsidP="00FC3EBE">
            <w:pPr>
              <w:ind w:left="1720" w:hanging="1720"/>
              <w:jc w:val="both"/>
              <w:rPr>
                <w:sz w:val="26"/>
                <w:szCs w:val="26"/>
              </w:rPr>
            </w:pPr>
          </w:p>
        </w:tc>
      </w:tr>
    </w:tbl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firstLine="900"/>
        <w:jc w:val="both"/>
        <w:rPr>
          <w:sz w:val="26"/>
          <w:szCs w:val="26"/>
        </w:rPr>
      </w:pP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Keoi</w:t>
      </w:r>
      <w:proofErr w:type="spellEnd"/>
      <w:r w:rsidRPr="00C02A05">
        <w:rPr>
          <w:sz w:val="26"/>
          <w:szCs w:val="26"/>
        </w:rPr>
        <w:t xml:space="preserve"> – коэффициент эффективности использования средств, выделяемых из местных бюджетов, бюджетов муниципального района «</w:t>
      </w:r>
      <w:proofErr w:type="spellStart"/>
      <w:r>
        <w:rPr>
          <w:sz w:val="26"/>
          <w:szCs w:val="26"/>
        </w:rPr>
        <w:t>Большесолдатский</w:t>
      </w:r>
      <w:proofErr w:type="spellEnd"/>
      <w:r w:rsidRPr="00C02A05">
        <w:rPr>
          <w:sz w:val="26"/>
          <w:szCs w:val="26"/>
        </w:rPr>
        <w:t xml:space="preserve"> район», областного бюджета;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  <w:lang w:val="en-US"/>
        </w:rPr>
        <w:t>Kpo</w:t>
      </w:r>
      <w:proofErr w:type="spellEnd"/>
      <w:r w:rsidRPr="00C02A05">
        <w:rPr>
          <w:sz w:val="26"/>
          <w:szCs w:val="26"/>
        </w:rPr>
        <w:t xml:space="preserve"> – полнота использования средств местных бюджетов, </w:t>
      </w:r>
      <w:r>
        <w:rPr>
          <w:sz w:val="26"/>
          <w:szCs w:val="26"/>
        </w:rPr>
        <w:t xml:space="preserve">бюджета муниципального района « </w:t>
      </w:r>
      <w:proofErr w:type="spellStart"/>
      <w:r>
        <w:rPr>
          <w:sz w:val="26"/>
          <w:szCs w:val="26"/>
        </w:rPr>
        <w:t>Большесолдат</w:t>
      </w:r>
      <w:r w:rsidRPr="00C02A05">
        <w:rPr>
          <w:sz w:val="26"/>
          <w:szCs w:val="26"/>
        </w:rPr>
        <w:t>ский</w:t>
      </w:r>
      <w:proofErr w:type="spellEnd"/>
      <w:r w:rsidRPr="00C02A05">
        <w:rPr>
          <w:sz w:val="26"/>
          <w:szCs w:val="26"/>
        </w:rPr>
        <w:t xml:space="preserve"> район», областного бюджета на реализацию мероприятий государственной программы;</w:t>
      </w:r>
    </w:p>
    <w:p w:rsidR="00CA586B" w:rsidRPr="00C02A05" w:rsidRDefault="00CA586B" w:rsidP="00CA586B">
      <w:pPr>
        <w:ind w:right="-1" w:firstLine="709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E – степень достижения запланированных результатов результативность реализа</w:t>
      </w:r>
      <w:r>
        <w:rPr>
          <w:sz w:val="26"/>
          <w:szCs w:val="26"/>
        </w:rPr>
        <w:t xml:space="preserve">ции </w:t>
      </w:r>
      <w:r w:rsidRPr="00C02A05">
        <w:rPr>
          <w:sz w:val="26"/>
          <w:szCs w:val="26"/>
        </w:rPr>
        <w:t xml:space="preserve"> муниципальной программы;</w:t>
      </w:r>
    </w:p>
    <w:p w:rsidR="00CA586B" w:rsidRPr="00C02A05" w:rsidRDefault="00CA586B" w:rsidP="00CA586B">
      <w:pPr>
        <w:pStyle w:val="aa"/>
        <w:spacing w:after="0"/>
        <w:ind w:left="0" w:right="-289"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CA586B" w:rsidRPr="00C02A05" w:rsidRDefault="00CA586B" w:rsidP="00CA586B">
      <w:pPr>
        <w:ind w:right="-289" w:firstLine="748"/>
        <w:jc w:val="center"/>
        <w:rPr>
          <w:sz w:val="26"/>
          <w:szCs w:val="26"/>
        </w:rPr>
      </w:pPr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ф</w:t>
      </w:r>
      <w:r w:rsidRPr="00C02A05">
        <w:rPr>
          <w:sz w:val="26"/>
          <w:szCs w:val="26"/>
        </w:rPr>
        <w:t xml:space="preserve"> * 100 %</w:t>
      </w:r>
    </w:p>
    <w:p w:rsidR="00CA586B" w:rsidRPr="00C02A05" w:rsidRDefault="00CA586B" w:rsidP="00CA586B">
      <w:pPr>
        <w:ind w:right="-289" w:firstLine="748"/>
        <w:jc w:val="center"/>
        <w:rPr>
          <w:sz w:val="26"/>
          <w:szCs w:val="26"/>
        </w:rPr>
      </w:pPr>
      <w:r w:rsidRPr="00C02A05">
        <w:rPr>
          <w:sz w:val="26"/>
          <w:szCs w:val="26"/>
        </w:rPr>
        <w:t>СТ = --------------------------  где:</w:t>
      </w:r>
    </w:p>
    <w:p w:rsidR="00CA586B" w:rsidRPr="00C02A05" w:rsidRDefault="00CA586B" w:rsidP="00CA586B">
      <w:pPr>
        <w:ind w:right="-289" w:firstLine="540"/>
        <w:jc w:val="both"/>
        <w:rPr>
          <w:sz w:val="26"/>
          <w:szCs w:val="26"/>
        </w:rPr>
      </w:pP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r w:rsidRPr="00C02A05">
        <w:rPr>
          <w:sz w:val="26"/>
          <w:szCs w:val="26"/>
        </w:rPr>
        <w:tab/>
      </w: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пл</w:t>
      </w:r>
      <w:proofErr w:type="spellEnd"/>
    </w:p>
    <w:p w:rsidR="00CA586B" w:rsidRPr="00C02A05" w:rsidRDefault="00CA586B" w:rsidP="00CA586B">
      <w:pPr>
        <w:ind w:right="-289" w:firstLine="540"/>
        <w:rPr>
          <w:sz w:val="26"/>
          <w:szCs w:val="26"/>
        </w:rPr>
      </w:pPr>
      <w:r w:rsidRPr="00C02A05">
        <w:rPr>
          <w:sz w:val="26"/>
          <w:szCs w:val="26"/>
        </w:rPr>
        <w:t>СТ – степень реализации мероприятий муниципальной программы ;</w:t>
      </w:r>
    </w:p>
    <w:p w:rsidR="00CA586B" w:rsidRPr="00C02A05" w:rsidRDefault="00CA586B" w:rsidP="00CA586B">
      <w:pPr>
        <w:ind w:right="-289" w:firstLine="540"/>
        <w:rPr>
          <w:sz w:val="26"/>
          <w:szCs w:val="26"/>
        </w:rPr>
      </w:pPr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ф</w:t>
      </w:r>
      <w:r w:rsidRPr="00C02A05">
        <w:rPr>
          <w:sz w:val="26"/>
          <w:szCs w:val="26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CA586B" w:rsidRPr="00C02A05" w:rsidRDefault="00CA586B" w:rsidP="00CA586B">
      <w:pPr>
        <w:autoSpaceDE w:val="0"/>
        <w:autoSpaceDN w:val="0"/>
        <w:adjustRightInd w:val="0"/>
        <w:ind w:right="-289" w:firstLine="540"/>
        <w:jc w:val="both"/>
        <w:rPr>
          <w:sz w:val="26"/>
          <w:szCs w:val="26"/>
        </w:rPr>
      </w:pPr>
      <w:proofErr w:type="spellStart"/>
      <w:r w:rsidRPr="00C02A05">
        <w:rPr>
          <w:sz w:val="26"/>
          <w:szCs w:val="26"/>
        </w:rPr>
        <w:t>М</w:t>
      </w:r>
      <w:r w:rsidRPr="00C02A05">
        <w:rPr>
          <w:sz w:val="26"/>
          <w:szCs w:val="26"/>
          <w:vertAlign w:val="subscript"/>
        </w:rPr>
        <w:t>пл</w:t>
      </w:r>
      <w:proofErr w:type="spellEnd"/>
      <w:r w:rsidRPr="00C02A05">
        <w:rPr>
          <w:sz w:val="26"/>
          <w:szCs w:val="26"/>
        </w:rPr>
        <w:t xml:space="preserve"> – количество мероприятий муниципальной программы, запланированных на отчетный период.</w:t>
      </w:r>
    </w:p>
    <w:p w:rsidR="00CA586B" w:rsidRPr="00C02A05" w:rsidRDefault="00CA586B" w:rsidP="00CA586B">
      <w:pPr>
        <w:autoSpaceDE w:val="0"/>
        <w:autoSpaceDN w:val="0"/>
        <w:adjustRightInd w:val="0"/>
        <w:ind w:right="-289" w:firstLine="539"/>
        <w:jc w:val="both"/>
        <w:outlineLvl w:val="1"/>
        <w:rPr>
          <w:sz w:val="26"/>
          <w:szCs w:val="26"/>
        </w:rPr>
      </w:pPr>
      <w:r w:rsidRPr="00C02A05">
        <w:rPr>
          <w:sz w:val="26"/>
          <w:szCs w:val="26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320"/>
      </w:tblGrid>
      <w:tr w:rsidR="00CA586B" w:rsidRPr="00C02A05" w:rsidTr="00FC3EBE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Вывод об эффективности реализации муниципальной программы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Критерий оценки</w:t>
            </w:r>
            <w:r w:rsidRPr="00C02A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эффективности реализации муниципальной программы </w:t>
            </w:r>
            <w:proofErr w:type="spellStart"/>
            <w:r w:rsidRPr="00C02A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Keoi</w:t>
            </w:r>
            <w:proofErr w:type="spellEnd"/>
          </w:p>
        </w:tc>
      </w:tr>
      <w:tr w:rsidR="00CA586B" w:rsidRPr="00C02A05" w:rsidTr="00FC3EBE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 xml:space="preserve">Неэффективная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менее 0,5</w:t>
            </w:r>
          </w:p>
        </w:tc>
      </w:tr>
      <w:tr w:rsidR="00CA586B" w:rsidRPr="00C02A05" w:rsidTr="00FC3EBE">
        <w:trPr>
          <w:cantSplit/>
          <w:trHeight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удовлетворительный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0,5–0,79</w:t>
            </w:r>
          </w:p>
        </w:tc>
      </w:tr>
      <w:tr w:rsidR="00CA586B" w:rsidRPr="00C02A05" w:rsidTr="00FC3EBE">
        <w:trPr>
          <w:cantSplit/>
          <w:trHeight w:val="33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0,8–1</w:t>
            </w:r>
          </w:p>
        </w:tc>
      </w:tr>
      <w:tr w:rsidR="00CA586B" w:rsidRPr="00C02A05" w:rsidTr="00FC3EBE">
        <w:trPr>
          <w:cantSplit/>
          <w:trHeight w:val="2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 xml:space="preserve">Высокоэффективная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6B" w:rsidRPr="00C02A05" w:rsidRDefault="00CA586B" w:rsidP="00FC3E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A05">
              <w:rPr>
                <w:rFonts w:ascii="Times New Roman" w:hAnsi="Times New Roman" w:cs="Times New Roman"/>
                <w:sz w:val="26"/>
                <w:szCs w:val="26"/>
              </w:rPr>
              <w:t>более 1</w:t>
            </w:r>
          </w:p>
        </w:tc>
      </w:tr>
    </w:tbl>
    <w:p w:rsidR="00CA586B" w:rsidRDefault="00CA586B" w:rsidP="00CA586B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905C04">
        <w:rPr>
          <w:b/>
          <w:sz w:val="26"/>
          <w:szCs w:val="26"/>
        </w:rPr>
        <w:t>Подпрограмма  «Развитие сети автомоби</w:t>
      </w:r>
      <w:r>
        <w:rPr>
          <w:b/>
          <w:sz w:val="26"/>
          <w:szCs w:val="26"/>
        </w:rPr>
        <w:t>льных  дорог»</w:t>
      </w: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16"/>
          <w:szCs w:val="16"/>
        </w:rPr>
      </w:pPr>
    </w:p>
    <w:p w:rsidR="00CA586B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 w:rsidRPr="00905C04">
        <w:rPr>
          <w:b/>
          <w:sz w:val="26"/>
          <w:szCs w:val="26"/>
        </w:rPr>
        <w:t xml:space="preserve">Паспорт подпрограммы </w:t>
      </w:r>
    </w:p>
    <w:p w:rsidR="00CA586B" w:rsidRPr="00905C04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A586B" w:rsidRDefault="00CA586B" w:rsidP="00CA586B">
      <w:pPr>
        <w:rPr>
          <w:sz w:val="26"/>
          <w:szCs w:val="26"/>
        </w:rPr>
      </w:pPr>
    </w:p>
    <w:p w:rsidR="00CA586B" w:rsidRPr="00905C04" w:rsidRDefault="00CA586B" w:rsidP="00CA586B">
      <w:pPr>
        <w:rPr>
          <w:sz w:val="26"/>
          <w:szCs w:val="2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7480"/>
      </w:tblGrid>
      <w:tr w:rsidR="00CA586B" w:rsidRPr="00905C04" w:rsidTr="00FC3EBE">
        <w:trPr>
          <w:trHeight w:val="157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 xml:space="preserve">Ответственный исполнитель </w:t>
            </w:r>
            <w:r w:rsidRPr="00905C04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lastRenderedPageBreak/>
              <w:t xml:space="preserve">Администрация Большесолдатского района Курской области, муниципальные образования Большесолдатского района </w:t>
            </w:r>
            <w:r w:rsidRPr="00905C04">
              <w:rPr>
                <w:sz w:val="26"/>
                <w:szCs w:val="26"/>
              </w:rPr>
              <w:lastRenderedPageBreak/>
              <w:t>Курской области</w:t>
            </w:r>
          </w:p>
        </w:tc>
      </w:tr>
      <w:tr w:rsidR="00CA586B" w:rsidRPr="00905C04" w:rsidTr="00FC3EBE">
        <w:trPr>
          <w:trHeight w:val="157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lastRenderedPageBreak/>
              <w:t>Цель 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благоприятных условий  для развития экономики и социальной сферы Курской области за счет формирования  сети автомобильных дорог общего пользования местного значения, отвечающей потребности в перевозках автомобильным транспортом и обеспечивающей  круглогодичные связи с соседними районами и между населенными пунктами </w:t>
            </w:r>
          </w:p>
        </w:tc>
      </w:tr>
      <w:tr w:rsidR="00CA586B" w:rsidRPr="00905C04" w:rsidTr="00FC3EBE">
        <w:trPr>
          <w:trHeight w:val="157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 сети автомобильных дорог общего пользования межмуниципального значения  и обеспечение соответствия транспортно - эксплуатационных показателей автомобильных дорог общего пользования местного значения требованиям нормативных документов.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и повышение технического уровня существующих автомобильных дорог общего пользования местного значения, увеличение их пропускной способности, повышение доступности услуг транспортного комплекса.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муниципального образования  «</w:t>
            </w: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 по осуществлению  дорожной деятельности в отношении автомобильных дорог местного значения  путем предоставления субсидий из областного бюджета бюджетам муниципального образования « </w:t>
            </w:r>
            <w:proofErr w:type="spellStart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район» Курской области. </w:t>
            </w:r>
          </w:p>
          <w:p w:rsidR="00CA586B" w:rsidRPr="00905C04" w:rsidRDefault="00CA586B" w:rsidP="00FC3EBE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86B" w:rsidRPr="00905C04" w:rsidTr="00FC3EBE">
        <w:trPr>
          <w:trHeight w:val="708"/>
        </w:trPr>
        <w:tc>
          <w:tcPr>
            <w:tcW w:w="2057" w:type="dxa"/>
            <w:vMerge w:val="restart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отремонтированных километров автомобильных дорог общего пользования местного  значения.</w:t>
            </w:r>
          </w:p>
          <w:p w:rsidR="00CA586B" w:rsidRPr="00905C04" w:rsidRDefault="00CA586B" w:rsidP="00FC3EBE">
            <w:pPr>
              <w:ind w:left="79" w:hanging="79"/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Протяженность  автомобильных дорог общего пользования местного значения с твердым покрытием.</w:t>
            </w:r>
          </w:p>
          <w:p w:rsidR="00CA586B" w:rsidRPr="00905C04" w:rsidRDefault="00CA586B" w:rsidP="00FC3EBE">
            <w:pPr>
              <w:pStyle w:val="ConsPlusCell"/>
              <w:ind w:left="79" w:hanging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и реконструированных километров автомобильных дорог общего пользования местного значения.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86B" w:rsidRPr="00905C04" w:rsidTr="00FC3EBE">
        <w:trPr>
          <w:trHeight w:val="708"/>
        </w:trPr>
        <w:tc>
          <w:tcPr>
            <w:tcW w:w="2057" w:type="dxa"/>
            <w:vMerge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Прирост количества населенных пунктов, обеспеченных постоянной круглогодичной связью с сетью  автодорог общего  пользования по дорогам с твердым покрытием. 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 общего пользования муниципальной собственности, на которых проведены работы по межеванию, проведению кадастровых работ в отношении земельных участков, занятых автодорогами, и в отношении автодорог как объектов недвижимого имущества, паспортизации, инвентаризации и государственной регистрации прав муниципальной собственности на эти земельные участки и автодороги.</w:t>
            </w:r>
          </w:p>
        </w:tc>
      </w:tr>
      <w:tr w:rsidR="00CA586B" w:rsidRPr="00905C04" w:rsidTr="00FC3EBE">
        <w:trPr>
          <w:trHeight w:val="1022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Срок  реализации  подпрограммы  – 201</w:t>
            </w:r>
            <w:r w:rsidR="008179C4">
              <w:rPr>
                <w:sz w:val="26"/>
                <w:szCs w:val="26"/>
              </w:rPr>
              <w:t>7 - 2021</w:t>
            </w:r>
            <w:r w:rsidRPr="00905C04">
              <w:rPr>
                <w:sz w:val="26"/>
                <w:szCs w:val="26"/>
              </w:rPr>
              <w:t xml:space="preserve">  годы, </w:t>
            </w:r>
          </w:p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586B" w:rsidRPr="00905C04" w:rsidTr="00FC3EBE">
        <w:trPr>
          <w:trHeight w:val="570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 xml:space="preserve">    Финансирование мероприятий подпрограммы предусматривается за счет средств местных бюджетов, бюджета муниципального района «</w:t>
            </w:r>
            <w:proofErr w:type="spellStart"/>
            <w:r w:rsidRPr="00905C04">
              <w:rPr>
                <w:sz w:val="26"/>
                <w:szCs w:val="26"/>
              </w:rPr>
              <w:t>Большесолдатский</w:t>
            </w:r>
            <w:proofErr w:type="spellEnd"/>
            <w:r w:rsidRPr="00905C04">
              <w:rPr>
                <w:sz w:val="26"/>
                <w:szCs w:val="26"/>
              </w:rPr>
              <w:t xml:space="preserve"> район», областного бюджета (в том числе дорожных фондов).</w:t>
            </w:r>
          </w:p>
          <w:p w:rsidR="00CA586B" w:rsidRPr="00711126" w:rsidRDefault="00CA586B" w:rsidP="00FC3EBE">
            <w:pPr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Общий объ</w:t>
            </w:r>
            <w:r>
              <w:rPr>
                <w:sz w:val="26"/>
                <w:szCs w:val="26"/>
              </w:rPr>
              <w:t>ем финансирования подпрограммы</w:t>
            </w:r>
            <w:r w:rsidRPr="00905C04">
              <w:rPr>
                <w:sz w:val="26"/>
                <w:szCs w:val="26"/>
              </w:rPr>
              <w:t xml:space="preserve"> составляет             </w:t>
            </w:r>
            <w:r w:rsidR="00EF558E" w:rsidRPr="00EF558E">
              <w:rPr>
                <w:b/>
                <w:sz w:val="26"/>
                <w:szCs w:val="26"/>
              </w:rPr>
              <w:t>122856,272</w:t>
            </w:r>
            <w:r w:rsidRPr="00EF558E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 xml:space="preserve">. </w:t>
            </w:r>
            <w:r w:rsidRPr="00711126">
              <w:rPr>
                <w:sz w:val="26"/>
                <w:szCs w:val="26"/>
              </w:rPr>
              <w:t>рублей, в том числе:</w:t>
            </w:r>
          </w:p>
          <w:p w:rsidR="00CA586B" w:rsidRPr="00711126" w:rsidRDefault="00CA586B" w:rsidP="00FC3EB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lastRenderedPageBreak/>
              <w:t>2017</w:t>
            </w:r>
            <w:r>
              <w:rPr>
                <w:sz w:val="26"/>
                <w:szCs w:val="26"/>
              </w:rPr>
              <w:t xml:space="preserve"> год –  </w:t>
            </w:r>
            <w:r w:rsidR="00EF558E">
              <w:rPr>
                <w:b/>
                <w:sz w:val="26"/>
                <w:szCs w:val="26"/>
              </w:rPr>
              <w:t>32183,1</w:t>
            </w:r>
            <w:r>
              <w:rPr>
                <w:sz w:val="26"/>
                <w:szCs w:val="26"/>
              </w:rPr>
              <w:t xml:space="preserve"> тыс.</w:t>
            </w:r>
            <w:r w:rsidRPr="00711126">
              <w:rPr>
                <w:sz w:val="26"/>
                <w:szCs w:val="26"/>
              </w:rPr>
              <w:t xml:space="preserve"> рублей</w:t>
            </w:r>
            <w:r>
              <w:rPr>
                <w:sz w:val="26"/>
                <w:szCs w:val="26"/>
              </w:rPr>
              <w:t xml:space="preserve">, в т. ч. из областного бюджета </w:t>
            </w:r>
            <w:r w:rsidRPr="00EF558E">
              <w:rPr>
                <w:b/>
                <w:sz w:val="26"/>
                <w:szCs w:val="26"/>
              </w:rPr>
              <w:t>22126,207</w:t>
            </w:r>
            <w:r>
              <w:rPr>
                <w:sz w:val="26"/>
                <w:szCs w:val="26"/>
              </w:rPr>
              <w:t xml:space="preserve"> тыс. руб.</w:t>
            </w:r>
            <w:r w:rsidRPr="00711126">
              <w:rPr>
                <w:sz w:val="26"/>
                <w:szCs w:val="26"/>
              </w:rPr>
              <w:t>;</w:t>
            </w:r>
          </w:p>
          <w:p w:rsidR="00EF558E" w:rsidRPr="00711126" w:rsidRDefault="00CA586B" w:rsidP="00EF558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t xml:space="preserve">2018 </w:t>
            </w:r>
            <w:r w:rsidRPr="00711126">
              <w:rPr>
                <w:sz w:val="26"/>
                <w:szCs w:val="26"/>
              </w:rPr>
              <w:t xml:space="preserve">год </w:t>
            </w:r>
            <w:r w:rsidRPr="00711126">
              <w:rPr>
                <w:b/>
                <w:sz w:val="26"/>
                <w:szCs w:val="26"/>
              </w:rPr>
              <w:t>–  </w:t>
            </w:r>
            <w:r>
              <w:rPr>
                <w:b/>
                <w:sz w:val="26"/>
                <w:szCs w:val="26"/>
              </w:rPr>
              <w:t>6</w:t>
            </w:r>
            <w:r w:rsidR="00EF558E">
              <w:rPr>
                <w:b/>
                <w:sz w:val="26"/>
                <w:szCs w:val="26"/>
              </w:rPr>
              <w:t>6279,159</w:t>
            </w:r>
            <w:r w:rsidRPr="00FA599F">
              <w:rPr>
                <w:sz w:val="26"/>
                <w:szCs w:val="26"/>
              </w:rPr>
              <w:t xml:space="preserve">   тыс</w:t>
            </w:r>
            <w:r>
              <w:rPr>
                <w:b/>
                <w:sz w:val="26"/>
                <w:szCs w:val="26"/>
              </w:rPr>
              <w:t>.</w:t>
            </w:r>
            <w:r w:rsidRPr="00711126">
              <w:rPr>
                <w:sz w:val="26"/>
                <w:szCs w:val="26"/>
              </w:rPr>
              <w:t xml:space="preserve"> рублей;</w:t>
            </w:r>
            <w:r w:rsidR="00EF558E">
              <w:rPr>
                <w:sz w:val="26"/>
                <w:szCs w:val="26"/>
              </w:rPr>
              <w:t xml:space="preserve"> в т. ч. из областного бюджета </w:t>
            </w:r>
            <w:r w:rsidR="00EF558E" w:rsidRPr="00EF558E">
              <w:rPr>
                <w:b/>
                <w:sz w:val="26"/>
                <w:szCs w:val="26"/>
              </w:rPr>
              <w:t>62003,495</w:t>
            </w:r>
            <w:r w:rsidR="00EF558E">
              <w:rPr>
                <w:sz w:val="26"/>
                <w:szCs w:val="26"/>
              </w:rPr>
              <w:t xml:space="preserve"> тыс. руб.</w:t>
            </w:r>
            <w:r w:rsidR="00EF558E" w:rsidRPr="00711126">
              <w:rPr>
                <w:sz w:val="26"/>
                <w:szCs w:val="26"/>
              </w:rPr>
              <w:t>;</w:t>
            </w:r>
          </w:p>
          <w:p w:rsidR="00CA586B" w:rsidRPr="00711126" w:rsidRDefault="00CA586B" w:rsidP="00FC3EBE">
            <w:pPr>
              <w:jc w:val="both"/>
              <w:rPr>
                <w:sz w:val="26"/>
                <w:szCs w:val="26"/>
              </w:rPr>
            </w:pPr>
          </w:p>
          <w:p w:rsidR="00CA586B" w:rsidRPr="00731374" w:rsidRDefault="00BC7AA9" w:rsidP="00FC3EBE">
            <w:pPr>
              <w:jc w:val="both"/>
              <w:rPr>
                <w:b/>
                <w:color w:val="ED7D31"/>
                <w:sz w:val="26"/>
                <w:szCs w:val="26"/>
              </w:rPr>
            </w:pPr>
            <w:r w:rsidRPr="00BC7AA9">
              <w:rPr>
                <w:b/>
                <w:sz w:val="26"/>
                <w:szCs w:val="26"/>
              </w:rPr>
              <w:t>2019год</w:t>
            </w:r>
            <w:r>
              <w:rPr>
                <w:sz w:val="26"/>
                <w:szCs w:val="26"/>
              </w:rPr>
              <w:t xml:space="preserve"> -</w:t>
            </w:r>
            <w:r w:rsidRPr="00BC7AA9">
              <w:rPr>
                <w:b/>
                <w:sz w:val="26"/>
                <w:szCs w:val="26"/>
              </w:rPr>
              <w:t>7694,905</w:t>
            </w:r>
            <w:r w:rsidR="00CA586B">
              <w:rPr>
                <w:sz w:val="26"/>
                <w:szCs w:val="26"/>
              </w:rPr>
              <w:t xml:space="preserve"> тыс.</w:t>
            </w:r>
            <w:r w:rsidR="00CA586B" w:rsidRPr="00711126">
              <w:rPr>
                <w:sz w:val="26"/>
                <w:szCs w:val="26"/>
              </w:rPr>
              <w:t>рублей</w:t>
            </w:r>
          </w:p>
          <w:p w:rsidR="00CA586B" w:rsidRPr="00BC7AA9" w:rsidRDefault="008179C4" w:rsidP="00FC3EB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t>2020</w:t>
            </w:r>
            <w:r w:rsidR="00BC7AA9">
              <w:rPr>
                <w:sz w:val="26"/>
                <w:szCs w:val="26"/>
              </w:rPr>
              <w:t xml:space="preserve"> год -</w:t>
            </w:r>
            <w:r w:rsidR="00BC7AA9" w:rsidRPr="00BC7AA9">
              <w:rPr>
                <w:b/>
                <w:sz w:val="26"/>
                <w:szCs w:val="26"/>
              </w:rPr>
              <w:t>8072,441</w:t>
            </w:r>
            <w:r w:rsidR="00BC7AA9">
              <w:rPr>
                <w:sz w:val="26"/>
                <w:szCs w:val="26"/>
              </w:rPr>
              <w:t xml:space="preserve"> тыс. руб.</w:t>
            </w:r>
          </w:p>
          <w:p w:rsidR="008179C4" w:rsidRPr="00BC7AA9" w:rsidRDefault="008179C4" w:rsidP="00FC3EBE">
            <w:pPr>
              <w:jc w:val="both"/>
              <w:rPr>
                <w:sz w:val="26"/>
                <w:szCs w:val="26"/>
              </w:rPr>
            </w:pPr>
            <w:r w:rsidRPr="00EF558E">
              <w:rPr>
                <w:b/>
                <w:sz w:val="26"/>
                <w:szCs w:val="26"/>
              </w:rPr>
              <w:t>2021</w:t>
            </w:r>
            <w:r w:rsidR="00BC7AA9">
              <w:rPr>
                <w:sz w:val="26"/>
                <w:szCs w:val="26"/>
              </w:rPr>
              <w:t>год -</w:t>
            </w:r>
            <w:r w:rsidR="00BC7AA9" w:rsidRPr="00BC7AA9">
              <w:rPr>
                <w:b/>
                <w:sz w:val="26"/>
                <w:szCs w:val="26"/>
              </w:rPr>
              <w:t>8626,667</w:t>
            </w:r>
            <w:r w:rsidR="00BC7AA9">
              <w:rPr>
                <w:sz w:val="26"/>
                <w:szCs w:val="26"/>
              </w:rPr>
              <w:t xml:space="preserve"> тыс. руб.</w:t>
            </w:r>
          </w:p>
          <w:p w:rsidR="00CA586B" w:rsidRPr="00905C04" w:rsidRDefault="00CA586B" w:rsidP="00FC3EBE">
            <w:pPr>
              <w:jc w:val="both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CA586B" w:rsidRPr="00905C04" w:rsidTr="00FC3EBE">
        <w:trPr>
          <w:trHeight w:val="4708"/>
        </w:trPr>
        <w:tc>
          <w:tcPr>
            <w:tcW w:w="2057" w:type="dxa"/>
          </w:tcPr>
          <w:p w:rsidR="00CA586B" w:rsidRPr="00905C04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5C04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80" w:type="dxa"/>
          </w:tcPr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</w:t>
            </w:r>
            <w:r w:rsidR="00FD683B">
              <w:rPr>
                <w:rFonts w:ascii="Times New Roman" w:hAnsi="Times New Roman" w:cs="Times New Roman"/>
                <w:sz w:val="26"/>
                <w:szCs w:val="26"/>
              </w:rPr>
              <w:t>ационным показателям составит 50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,0 %.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отремонтированных километров автомобильных дорог общего пользования местного значения за период реализации подпрограммы составит </w:t>
            </w:r>
            <w:r w:rsidR="00FD683B">
              <w:rPr>
                <w:rFonts w:ascii="Times New Roman" w:hAnsi="Times New Roman" w:cs="Times New Roman"/>
                <w:sz w:val="26"/>
                <w:szCs w:val="26"/>
              </w:rPr>
              <w:t>21,46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CA586B" w:rsidRPr="00905C04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составит 2 единицы.</w:t>
            </w:r>
          </w:p>
          <w:p w:rsidR="00CA586B" w:rsidRPr="00905C04" w:rsidRDefault="00CA586B" w:rsidP="00FC3EB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Доля достигнутых целевых показателей (индикаторов) подпрограммы  «Развитие сети автомобильных  дорог Курской облас</w:t>
            </w:r>
            <w:r w:rsidR="008179C4">
              <w:rPr>
                <w:rFonts w:ascii="Times New Roman" w:hAnsi="Times New Roman" w:cs="Times New Roman"/>
                <w:sz w:val="26"/>
                <w:szCs w:val="26"/>
              </w:rPr>
              <w:t xml:space="preserve">ти </w:t>
            </w:r>
            <w:r w:rsidRPr="00905C04">
              <w:rPr>
                <w:rFonts w:ascii="Times New Roman" w:hAnsi="Times New Roman" w:cs="Times New Roman"/>
                <w:sz w:val="26"/>
                <w:szCs w:val="26"/>
              </w:rPr>
              <w:t>» составит 100 процентов</w:t>
            </w:r>
          </w:p>
        </w:tc>
      </w:tr>
    </w:tbl>
    <w:p w:rsidR="00CA586B" w:rsidRDefault="00CA586B" w:rsidP="00CA586B">
      <w:pPr>
        <w:ind w:right="-109"/>
        <w:rPr>
          <w:sz w:val="28"/>
          <w:szCs w:val="28"/>
          <w:highlight w:val="yellow"/>
        </w:rPr>
      </w:pPr>
    </w:p>
    <w:p w:rsidR="00CA586B" w:rsidRPr="001E52D2" w:rsidRDefault="00CA586B" w:rsidP="00CA586B">
      <w:pPr>
        <w:ind w:right="-109"/>
        <w:rPr>
          <w:sz w:val="28"/>
          <w:szCs w:val="28"/>
          <w:highlight w:val="yellow"/>
        </w:rPr>
      </w:pPr>
    </w:p>
    <w:p w:rsidR="00CA586B" w:rsidRPr="00905C04" w:rsidRDefault="00CA586B" w:rsidP="00272BC1">
      <w:pPr>
        <w:pStyle w:val="a4"/>
        <w:numPr>
          <w:ilvl w:val="1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05C04">
        <w:rPr>
          <w:rFonts w:ascii="Times New Roman" w:hAnsi="Times New Roman"/>
          <w:b/>
          <w:sz w:val="26"/>
          <w:szCs w:val="26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CA586B" w:rsidRPr="00905C04" w:rsidRDefault="00CA586B" w:rsidP="00CA586B">
      <w:pPr>
        <w:pStyle w:val="a4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>Важнейшей составной частью транспортной системы Большесолдатского района Курской области являются автомобильные дороги. От уровня их транспортно-эксплуатационного состояния зависит обеспечение связями с соседними районами, а также между населенными пунктами, что, в свою очередь, способствует достижению устойчивого экономического роста, улучшению условий для предпринимательской деятельности, повышению качества жизни населения.</w:t>
      </w: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более 60 процентов автодорог не соответствуют современным стандартам их эксплуатации и современным экономическим потребностям. Значительная часть автомобильных дорог на территории района являются грунтовыми или имеет высокую степень износа.</w:t>
      </w:r>
    </w:p>
    <w:p w:rsidR="00CA586B" w:rsidRPr="00905C04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>В Большесол</w:t>
      </w:r>
      <w:r w:rsidR="00FD683B">
        <w:rPr>
          <w:rFonts w:ascii="Times New Roman" w:hAnsi="Times New Roman" w:cs="Times New Roman"/>
          <w:sz w:val="26"/>
          <w:szCs w:val="26"/>
        </w:rPr>
        <w:t xml:space="preserve">датском районе Курской области </w:t>
      </w:r>
      <w:r w:rsidR="00FD683B" w:rsidRPr="00512C96">
        <w:rPr>
          <w:rFonts w:ascii="Times New Roman" w:hAnsi="Times New Roman" w:cs="Times New Roman"/>
          <w:sz w:val="26"/>
          <w:szCs w:val="26"/>
        </w:rPr>
        <w:t>1</w:t>
      </w:r>
      <w:r w:rsidRPr="00512C96">
        <w:rPr>
          <w:rFonts w:ascii="Times New Roman" w:hAnsi="Times New Roman" w:cs="Times New Roman"/>
          <w:sz w:val="26"/>
          <w:szCs w:val="26"/>
        </w:rPr>
        <w:t>0</w:t>
      </w:r>
      <w:r w:rsidRPr="00905C04">
        <w:rPr>
          <w:rFonts w:ascii="Times New Roman" w:hAnsi="Times New Roman" w:cs="Times New Roman"/>
          <w:sz w:val="26"/>
          <w:szCs w:val="26"/>
        </w:rPr>
        <w:t>сельских населенных пунктов не имеют круглогодичной связи с сетью автомобильных дорог общего пользования по автомобильным дорогам с твердым покрытием. В связи с этим в значительной мере сдерживается развитие сельских населенных пунктов, сокращается сельскохозяйственное производство, происходит отток населения, вымирание деревень и сел.</w:t>
      </w:r>
    </w:p>
    <w:p w:rsidR="00CA586B" w:rsidRPr="00A169C1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5C04">
        <w:rPr>
          <w:rFonts w:ascii="Times New Roman" w:hAnsi="Times New Roman" w:cs="Times New Roman"/>
          <w:sz w:val="26"/>
          <w:szCs w:val="26"/>
        </w:rPr>
        <w:t xml:space="preserve">В последние годы увеличение экономической активности населения и рост парка автотранспортных средств,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отвечающие современным требованиям к их </w:t>
      </w:r>
      <w:r w:rsidRPr="00905C04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905C04">
        <w:rPr>
          <w:rFonts w:ascii="Times New Roman" w:hAnsi="Times New Roman" w:cs="Times New Roman"/>
          <w:sz w:val="26"/>
          <w:szCs w:val="26"/>
        </w:rPr>
        <w:t>ямочности</w:t>
      </w:r>
      <w:proofErr w:type="spellEnd"/>
      <w:r w:rsidRPr="00905C04">
        <w:rPr>
          <w:rFonts w:ascii="Times New Roman" w:hAnsi="Times New Roman" w:cs="Times New Roman"/>
          <w:sz w:val="26"/>
          <w:szCs w:val="26"/>
        </w:rPr>
        <w:t xml:space="preserve"> и других </w:t>
      </w:r>
      <w:r w:rsidRPr="00A169C1">
        <w:rPr>
          <w:rFonts w:ascii="Times New Roman" w:hAnsi="Times New Roman" w:cs="Times New Roman"/>
          <w:sz w:val="26"/>
          <w:szCs w:val="26"/>
        </w:rPr>
        <w:t>дефектов дорожных покрытий, нанесение дорожной разметки, установку и замену ограждений,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Увеличение  в  составе транспортных потоков доли большегрузного автотранспорта обусловило ускоренную деградацию дорожных конструкций, что значительно сократило сроки  их службы между ремонтами, поскольку основная доля автомобильных дорог эксплуатируется  длительное время  и существующие  конструкции автомобильных дорог и мостов не рассчитывались на пропуск потоков тяжелых грузовых автомобилей с нагрузкой на ось более 10 тонн.   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- далеко не полный перечень характеристик, требующих приведение в соответствие с нормами.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 Приоритетными направлениями по нормализации ситуации являются:</w:t>
      </w:r>
    </w:p>
    <w:p w:rsidR="00CA586B" w:rsidRPr="00A169C1" w:rsidRDefault="00CA586B" w:rsidP="00CA586B">
      <w:pPr>
        <w:ind w:firstLine="18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обеспечение сохранности сети  автомобильных  дорог общего пользования местного значения и обеспечение  соответствия  транспортно-эксплуатационных показателей автомобильных дорог местного значения требованиям  нормативных документов;</w:t>
      </w:r>
    </w:p>
    <w:p w:rsidR="00CA586B" w:rsidRPr="00A169C1" w:rsidRDefault="00CA586B" w:rsidP="00CA586B">
      <w:pPr>
        <w:ind w:firstLine="18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proofErr w:type="spellStart"/>
      <w:r w:rsidRPr="00A169C1">
        <w:rPr>
          <w:sz w:val="26"/>
          <w:szCs w:val="26"/>
        </w:rPr>
        <w:t>софинансирование</w:t>
      </w:r>
      <w:proofErr w:type="spellEnd"/>
      <w:r w:rsidRPr="00A169C1">
        <w:rPr>
          <w:sz w:val="26"/>
          <w:szCs w:val="26"/>
        </w:rPr>
        <w:t xml:space="preserve">  рас</w:t>
      </w:r>
      <w:r w:rsidR="00FD683B">
        <w:rPr>
          <w:sz w:val="26"/>
          <w:szCs w:val="26"/>
        </w:rPr>
        <w:t>ходных обязательств муниципального</w:t>
      </w:r>
      <w:r w:rsidRPr="00A169C1">
        <w:rPr>
          <w:sz w:val="26"/>
          <w:szCs w:val="26"/>
        </w:rPr>
        <w:t xml:space="preserve"> образовани</w:t>
      </w:r>
      <w:r w:rsidR="00FD683B">
        <w:rPr>
          <w:sz w:val="26"/>
          <w:szCs w:val="26"/>
        </w:rPr>
        <w:t>я</w:t>
      </w:r>
      <w:r w:rsidR="0020236B">
        <w:rPr>
          <w:sz w:val="26"/>
          <w:szCs w:val="26"/>
        </w:rPr>
        <w:t xml:space="preserve"> «</w:t>
      </w:r>
      <w:proofErr w:type="spellStart"/>
      <w:r w:rsidR="0020236B">
        <w:rPr>
          <w:sz w:val="26"/>
          <w:szCs w:val="26"/>
        </w:rPr>
        <w:t>Большесолдатский</w:t>
      </w:r>
      <w:proofErr w:type="spellEnd"/>
      <w:r w:rsidR="0020236B">
        <w:rPr>
          <w:sz w:val="26"/>
          <w:szCs w:val="26"/>
        </w:rPr>
        <w:t xml:space="preserve"> район»</w:t>
      </w:r>
      <w:r w:rsidRPr="00A169C1">
        <w:rPr>
          <w:sz w:val="26"/>
          <w:szCs w:val="26"/>
        </w:rPr>
        <w:t xml:space="preserve"> Курской  области  по осуществлению дорожной деятельности  в отношении автомобильных дорог местного значения  путем  предоставления субсиди</w:t>
      </w:r>
      <w:r w:rsidR="00FD683B">
        <w:rPr>
          <w:sz w:val="26"/>
          <w:szCs w:val="26"/>
        </w:rPr>
        <w:t>й из областного бюджета бюджету</w:t>
      </w:r>
      <w:r w:rsidRPr="00A169C1">
        <w:rPr>
          <w:sz w:val="26"/>
          <w:szCs w:val="26"/>
        </w:rPr>
        <w:t xml:space="preserve">  муниципальн</w:t>
      </w:r>
      <w:r w:rsidR="00FD683B">
        <w:rPr>
          <w:sz w:val="26"/>
          <w:szCs w:val="26"/>
        </w:rPr>
        <w:t>ого образования«</w:t>
      </w:r>
      <w:proofErr w:type="spellStart"/>
      <w:r w:rsidRPr="00A169C1">
        <w:rPr>
          <w:sz w:val="26"/>
          <w:szCs w:val="26"/>
        </w:rPr>
        <w:t>Большесолдатск</w:t>
      </w:r>
      <w:r w:rsidR="00FD683B">
        <w:rPr>
          <w:sz w:val="26"/>
          <w:szCs w:val="26"/>
        </w:rPr>
        <w:t>ий</w:t>
      </w:r>
      <w:proofErr w:type="spellEnd"/>
      <w:r w:rsidR="00FD683B">
        <w:rPr>
          <w:sz w:val="26"/>
          <w:szCs w:val="26"/>
        </w:rPr>
        <w:t xml:space="preserve">  район»</w:t>
      </w:r>
      <w:r w:rsidRPr="00A169C1">
        <w:rPr>
          <w:sz w:val="26"/>
          <w:szCs w:val="26"/>
        </w:rPr>
        <w:t xml:space="preserve"> Курской области.</w:t>
      </w:r>
    </w:p>
    <w:p w:rsidR="00CA586B" w:rsidRPr="00A169C1" w:rsidRDefault="00CA586B" w:rsidP="00CA586B">
      <w:pPr>
        <w:jc w:val="both"/>
        <w:rPr>
          <w:sz w:val="26"/>
          <w:szCs w:val="26"/>
        </w:rPr>
      </w:pPr>
      <w:r w:rsidRPr="00A169C1">
        <w:rPr>
          <w:sz w:val="26"/>
          <w:szCs w:val="26"/>
        </w:rPr>
        <w:t>Применение  программно-целевого метода и мер государственного регулирования к решению проблем дорожного хозяйства,  позволяет  в сложных  экономических условиях сконцентрировать средства на основных целях и задачах дорожного хозяйства,  в кратчайшие сроки в оптимальных объемах, что соответствует современной бюджетной политике, нацеленной на улучшение условий жизни человека.</w:t>
      </w:r>
    </w:p>
    <w:p w:rsidR="00CA586B" w:rsidRPr="00A169C1" w:rsidRDefault="00CA586B" w:rsidP="00CA586B">
      <w:pPr>
        <w:spacing w:line="240" w:lineRule="atLeast"/>
        <w:jc w:val="both"/>
        <w:rPr>
          <w:sz w:val="26"/>
          <w:szCs w:val="26"/>
        </w:rPr>
      </w:pPr>
    </w:p>
    <w:p w:rsidR="00CA586B" w:rsidRPr="00A169C1" w:rsidRDefault="00CA586B" w:rsidP="00272BC1">
      <w:pPr>
        <w:pStyle w:val="a4"/>
        <w:numPr>
          <w:ilvl w:val="1"/>
          <w:numId w:val="4"/>
        </w:numPr>
        <w:spacing w:after="0" w:line="240" w:lineRule="atLeast"/>
        <w:ind w:left="0"/>
        <w:jc w:val="center"/>
        <w:rPr>
          <w:rFonts w:ascii="Times New Roman" w:eastAsia="Arial" w:hAnsi="Times New Roman"/>
          <w:b/>
          <w:sz w:val="26"/>
          <w:szCs w:val="26"/>
        </w:rPr>
      </w:pPr>
      <w:r w:rsidRPr="00A169C1">
        <w:rPr>
          <w:rFonts w:ascii="Times New Roman" w:hAnsi="Times New Roman"/>
          <w:b/>
          <w:sz w:val="26"/>
          <w:szCs w:val="26"/>
        </w:rPr>
        <w:t>Цели и задачи подпрограммы</w:t>
      </w:r>
    </w:p>
    <w:p w:rsidR="00CA586B" w:rsidRPr="00A169C1" w:rsidRDefault="00CA586B" w:rsidP="00CA58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169C1">
        <w:rPr>
          <w:sz w:val="26"/>
          <w:szCs w:val="26"/>
        </w:rPr>
        <w:t xml:space="preserve">          В соответствии с приоритетами государственной политики в сфере дорожного хозяйства на долгосрочный период,  </w:t>
      </w:r>
      <w:r w:rsidRPr="00A169C1">
        <w:rPr>
          <w:rFonts w:eastAsia="Calibri"/>
          <w:sz w:val="26"/>
          <w:szCs w:val="26"/>
        </w:rPr>
        <w:t>определенных</w:t>
      </w:r>
      <w:hyperlink r:id="rId12" w:history="1">
        <w:r w:rsidRPr="00A169C1">
          <w:rPr>
            <w:rFonts w:eastAsia="Calibri"/>
            <w:sz w:val="26"/>
            <w:szCs w:val="26"/>
          </w:rPr>
          <w:t>Концепцией</w:t>
        </w:r>
      </w:hyperlink>
      <w:r w:rsidRPr="00A169C1">
        <w:rPr>
          <w:rFonts w:eastAsia="Calibri"/>
          <w:sz w:val="26"/>
          <w:szCs w:val="26"/>
        </w:rPr>
        <w:t xml:space="preserve"> долгосрочного социально-экономического развития Российской Федерации (распоряжение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A169C1">
          <w:rPr>
            <w:rFonts w:eastAsia="Calibri"/>
            <w:sz w:val="26"/>
            <w:szCs w:val="26"/>
          </w:rPr>
          <w:t>2008 г</w:t>
        </w:r>
      </w:smartTag>
      <w:r w:rsidRPr="00A169C1">
        <w:rPr>
          <w:rFonts w:eastAsia="Calibri"/>
          <w:sz w:val="26"/>
          <w:szCs w:val="26"/>
        </w:rPr>
        <w:t>. N 1662-р), обеспечить: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b/>
          <w:sz w:val="26"/>
          <w:szCs w:val="26"/>
        </w:rPr>
        <w:t xml:space="preserve">         Цель подпрограммы</w:t>
      </w:r>
      <w:r w:rsidRPr="00A169C1">
        <w:rPr>
          <w:sz w:val="26"/>
          <w:szCs w:val="26"/>
        </w:rPr>
        <w:t xml:space="preserve">: обеспечение благоприятных условий для развития экономики и социальной сферы Большесолдатского района за счет формирования сети автомобильных дорог общего пользования местного значения, отвечающей потребности в перевозках автомобильным транспортом  и обеспечивающей круглогодичные связи с соседними районами и между населенными пунктами. 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Для достижения цели намечены задачи: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282C03">
        <w:rPr>
          <w:sz w:val="26"/>
          <w:szCs w:val="26"/>
        </w:rPr>
        <w:t>задача № 1</w:t>
      </w:r>
      <w:r w:rsidRPr="00A169C1">
        <w:rPr>
          <w:sz w:val="26"/>
          <w:szCs w:val="26"/>
        </w:rPr>
        <w:t>: обеспечение сохранности сети автомобильных дорог общего пользования местного значения и обеспечение соответствия транспортно-эксплуатационных показателей автомобильных дорог общего пользования местного значения требованиям нормативных документов;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  <w:highlight w:val="yellow"/>
        </w:rPr>
      </w:pPr>
      <w:r w:rsidRPr="00282C03">
        <w:rPr>
          <w:sz w:val="26"/>
          <w:szCs w:val="26"/>
        </w:rPr>
        <w:t>задача № 2</w:t>
      </w:r>
      <w:r w:rsidRPr="00A169C1">
        <w:rPr>
          <w:b/>
          <w:sz w:val="26"/>
          <w:szCs w:val="26"/>
        </w:rPr>
        <w:t>:</w:t>
      </w:r>
      <w:r w:rsidRPr="00A169C1">
        <w:rPr>
          <w:sz w:val="26"/>
          <w:szCs w:val="26"/>
        </w:rPr>
        <w:t xml:space="preserve"> строительство новых и повышение технического уровня существующих автомобильных дорог, увеличение их пропускной способности, повышение доступности услуг транспортного комплекса;      </w:t>
      </w:r>
    </w:p>
    <w:p w:rsidR="008179C4" w:rsidRDefault="00CA586B" w:rsidP="00CA586B">
      <w:pPr>
        <w:contextualSpacing/>
        <w:jc w:val="both"/>
        <w:rPr>
          <w:sz w:val="26"/>
          <w:szCs w:val="26"/>
        </w:rPr>
      </w:pPr>
      <w:r w:rsidRPr="00282C03">
        <w:rPr>
          <w:sz w:val="26"/>
          <w:szCs w:val="26"/>
        </w:rPr>
        <w:lastRenderedPageBreak/>
        <w:t>задача №3:</w:t>
      </w:r>
      <w:r w:rsidRPr="00A169C1">
        <w:rPr>
          <w:sz w:val="26"/>
          <w:szCs w:val="26"/>
        </w:rPr>
        <w:t xml:space="preserve">софинансирование расходных обязательств муниципального образования  по осуществлению дорожной деятельности  в отношении автомобильных дорог местного значения путем предоставления субсидий из областного </w:t>
      </w:r>
      <w:proofErr w:type="spellStart"/>
      <w:r w:rsidRPr="00A169C1">
        <w:rPr>
          <w:sz w:val="26"/>
          <w:szCs w:val="26"/>
        </w:rPr>
        <w:t>бюджета</w:t>
      </w:r>
      <w:r w:rsidR="0020236B">
        <w:rPr>
          <w:sz w:val="26"/>
          <w:szCs w:val="26"/>
        </w:rPr>
        <w:t>бюджету</w:t>
      </w:r>
      <w:proofErr w:type="spellEnd"/>
      <w:r w:rsidR="0020236B" w:rsidRPr="00A169C1">
        <w:rPr>
          <w:sz w:val="26"/>
          <w:szCs w:val="26"/>
        </w:rPr>
        <w:t xml:space="preserve">  муниципальн</w:t>
      </w:r>
      <w:r w:rsidR="0020236B">
        <w:rPr>
          <w:sz w:val="26"/>
          <w:szCs w:val="26"/>
        </w:rPr>
        <w:t>ого образования«</w:t>
      </w:r>
      <w:proofErr w:type="spellStart"/>
      <w:r w:rsidR="0020236B" w:rsidRPr="00A169C1">
        <w:rPr>
          <w:sz w:val="26"/>
          <w:szCs w:val="26"/>
        </w:rPr>
        <w:t>Большесолдатск</w:t>
      </w:r>
      <w:r w:rsidR="0020236B">
        <w:rPr>
          <w:sz w:val="26"/>
          <w:szCs w:val="26"/>
        </w:rPr>
        <w:t>ий</w:t>
      </w:r>
      <w:proofErr w:type="spellEnd"/>
      <w:r w:rsidR="0020236B">
        <w:rPr>
          <w:sz w:val="26"/>
          <w:szCs w:val="26"/>
        </w:rPr>
        <w:t xml:space="preserve">  район»</w:t>
      </w:r>
      <w:r w:rsidR="0020236B" w:rsidRPr="00A169C1">
        <w:rPr>
          <w:sz w:val="26"/>
          <w:szCs w:val="26"/>
        </w:rPr>
        <w:t xml:space="preserve"> Курской области</w:t>
      </w:r>
      <w:r w:rsidR="0020236B">
        <w:rPr>
          <w:sz w:val="26"/>
          <w:szCs w:val="26"/>
        </w:rPr>
        <w:t>.</w:t>
      </w:r>
    </w:p>
    <w:p w:rsidR="00CA586B" w:rsidRPr="00A169C1" w:rsidRDefault="00CA586B" w:rsidP="00CA586B">
      <w:pPr>
        <w:contextualSpacing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      Конечные результаты подпрограммы  выражаются в следующих основных показателях:</w:t>
      </w:r>
    </w:p>
    <w:p w:rsidR="00CA586B" w:rsidRPr="00A169C1" w:rsidRDefault="00CA586B" w:rsidP="00CA586B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  <w:r w:rsidRPr="00A169C1">
        <w:rPr>
          <w:sz w:val="26"/>
          <w:szCs w:val="26"/>
        </w:rPr>
        <w:tab/>
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</w:r>
      <w:r w:rsidR="0020236B">
        <w:rPr>
          <w:sz w:val="26"/>
          <w:szCs w:val="26"/>
        </w:rPr>
        <w:t>составит 50</w:t>
      </w:r>
      <w:r w:rsidRPr="00A169C1">
        <w:rPr>
          <w:sz w:val="26"/>
          <w:szCs w:val="26"/>
        </w:rPr>
        <w:t xml:space="preserve"> процентов</w:t>
      </w:r>
      <w:r w:rsidRPr="00A169C1">
        <w:rPr>
          <w:b/>
          <w:sz w:val="26"/>
          <w:szCs w:val="26"/>
        </w:rPr>
        <w:t>;</w:t>
      </w:r>
    </w:p>
    <w:p w:rsidR="00CA586B" w:rsidRPr="00A169C1" w:rsidRDefault="00CA586B" w:rsidP="00CA586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C1">
        <w:rPr>
          <w:rFonts w:ascii="Times New Roman" w:hAnsi="Times New Roman" w:cs="Times New Roman"/>
          <w:sz w:val="26"/>
          <w:szCs w:val="26"/>
        </w:rPr>
        <w:t xml:space="preserve">количество отремонтированных километров автомобильных дорог общего пользования местного значения за период реализации подпрограммы составит </w:t>
      </w:r>
      <w:r w:rsidR="0020236B">
        <w:rPr>
          <w:rFonts w:ascii="Times New Roman" w:hAnsi="Times New Roman" w:cs="Times New Roman"/>
          <w:sz w:val="26"/>
          <w:szCs w:val="26"/>
        </w:rPr>
        <w:t>21,46</w:t>
      </w:r>
      <w:r w:rsidRPr="00A169C1">
        <w:rPr>
          <w:rFonts w:ascii="Times New Roman" w:hAnsi="Times New Roman" w:cs="Times New Roman"/>
          <w:sz w:val="26"/>
          <w:szCs w:val="26"/>
        </w:rPr>
        <w:t xml:space="preserve"> километров;</w:t>
      </w:r>
    </w:p>
    <w:p w:rsidR="00CA586B" w:rsidRPr="00A169C1" w:rsidRDefault="00CA586B" w:rsidP="00CA586B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C1">
        <w:rPr>
          <w:rFonts w:ascii="Times New Roman" w:hAnsi="Times New Roman" w:cs="Times New Roman"/>
          <w:sz w:val="26"/>
          <w:szCs w:val="26"/>
        </w:rPr>
        <w:t xml:space="preserve">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составит </w:t>
      </w:r>
      <w:r w:rsidR="0020236B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единицы.</w:t>
      </w:r>
      <w:r w:rsidRPr="00A169C1">
        <w:rPr>
          <w:rFonts w:ascii="Times New Roman" w:hAnsi="Times New Roman" w:cs="Times New Roman"/>
          <w:sz w:val="26"/>
          <w:szCs w:val="26"/>
        </w:rPr>
        <w:tab/>
      </w: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A169C1" w:rsidRDefault="00333209" w:rsidP="00CA586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="00CA586B" w:rsidRPr="00A169C1">
        <w:rPr>
          <w:b/>
          <w:sz w:val="26"/>
          <w:szCs w:val="26"/>
        </w:rPr>
        <w:t>. Характеристика основных мероприятий</w:t>
      </w:r>
    </w:p>
    <w:p w:rsidR="00CA586B" w:rsidRPr="00A169C1" w:rsidRDefault="00CA586B" w:rsidP="00CA586B">
      <w:pPr>
        <w:ind w:firstLine="709"/>
        <w:jc w:val="center"/>
        <w:rPr>
          <w:b/>
          <w:sz w:val="26"/>
          <w:szCs w:val="26"/>
        </w:rPr>
      </w:pPr>
    </w:p>
    <w:p w:rsidR="00CA586B" w:rsidRPr="002023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6B">
        <w:rPr>
          <w:rFonts w:ascii="Times New Roman" w:hAnsi="Times New Roman" w:cs="Times New Roman"/>
          <w:b/>
          <w:sz w:val="26"/>
          <w:szCs w:val="26"/>
        </w:rPr>
        <w:t>Основным мероприятиям подпрограммы является:</w:t>
      </w:r>
    </w:p>
    <w:p w:rsidR="00CA586B" w:rsidRPr="0020236B" w:rsidRDefault="00CA586B" w:rsidP="00CA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6B">
        <w:rPr>
          <w:rFonts w:ascii="Times New Roman" w:hAnsi="Times New Roman" w:cs="Times New Roman"/>
          <w:b/>
          <w:sz w:val="26"/>
          <w:szCs w:val="26"/>
        </w:rPr>
        <w:t>01. «Строительство, капитальный ремонт и содержание автомобильных дорог общего пользования местного значения»:</w:t>
      </w:r>
    </w:p>
    <w:p w:rsidR="0020236B" w:rsidRDefault="00CA586B" w:rsidP="00532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236B">
        <w:rPr>
          <w:rFonts w:ascii="Times New Roman" w:hAnsi="Times New Roman" w:cs="Times New Roman"/>
          <w:sz w:val="26"/>
          <w:szCs w:val="26"/>
        </w:rPr>
        <w:t xml:space="preserve">-Реализация мероприятий направленных на  проектирование, строительство (реконструкция),капитальный ремонт и ремонт 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пользования: </w:t>
      </w:r>
    </w:p>
    <w:p w:rsidR="0020236B" w:rsidRPr="00A169C1" w:rsidRDefault="0020236B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2DC7">
        <w:rPr>
          <w:rFonts w:ascii="Times New Roman" w:hAnsi="Times New Roman" w:cs="Times New Roman"/>
          <w:b/>
          <w:sz w:val="26"/>
          <w:szCs w:val="26"/>
        </w:rPr>
        <w:t xml:space="preserve"> 2017г</w:t>
      </w:r>
      <w:r>
        <w:rPr>
          <w:rFonts w:ascii="Times New Roman" w:hAnsi="Times New Roman" w:cs="Times New Roman"/>
          <w:sz w:val="26"/>
          <w:szCs w:val="26"/>
        </w:rPr>
        <w:t xml:space="preserve">.– строительство подъезда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д.Нелидовка</w:t>
      </w:r>
      <w:proofErr w:type="spellEnd"/>
      <w:r w:rsidR="00532DC7">
        <w:rPr>
          <w:rFonts w:ascii="Times New Roman" w:hAnsi="Times New Roman" w:cs="Times New Roman"/>
          <w:sz w:val="26"/>
          <w:szCs w:val="26"/>
        </w:rPr>
        <w:t xml:space="preserve"> Большесолдатского района Курской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- 1,2</w:t>
      </w:r>
      <w:r w:rsidR="00532DC7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км</w:t>
      </w:r>
      <w:r w:rsidRPr="00A169C1">
        <w:rPr>
          <w:rFonts w:ascii="Times New Roman" w:hAnsi="Times New Roman" w:cs="Times New Roman"/>
          <w:sz w:val="26"/>
          <w:szCs w:val="26"/>
        </w:rPr>
        <w:t>;</w:t>
      </w:r>
    </w:p>
    <w:p w:rsidR="0020236B" w:rsidRDefault="0020236B" w:rsidP="00202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69C1">
        <w:rPr>
          <w:sz w:val="26"/>
          <w:szCs w:val="26"/>
        </w:rPr>
        <w:t>-</w:t>
      </w:r>
      <w:r w:rsidRPr="00383ECA">
        <w:rPr>
          <w:rFonts w:ascii="Times New Roman" w:hAnsi="Times New Roman" w:cs="Times New Roman"/>
          <w:sz w:val="26"/>
          <w:szCs w:val="26"/>
        </w:rPr>
        <w:t>капитальный ремонт, ремонт дорог общего пользования местного значения-</w:t>
      </w:r>
    </w:p>
    <w:p w:rsidR="0020236B" w:rsidRPr="00383ECA" w:rsidRDefault="0020236B" w:rsidP="00202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83ECA">
        <w:rPr>
          <w:rFonts w:ascii="Times New Roman" w:hAnsi="Times New Roman" w:cs="Times New Roman"/>
          <w:sz w:val="26"/>
          <w:szCs w:val="26"/>
        </w:rPr>
        <w:t xml:space="preserve">с.Скородное  ул. </w:t>
      </w:r>
      <w:proofErr w:type="spellStart"/>
      <w:r w:rsidRPr="00383ECA">
        <w:rPr>
          <w:rFonts w:ascii="Times New Roman" w:hAnsi="Times New Roman" w:cs="Times New Roman"/>
          <w:sz w:val="26"/>
          <w:szCs w:val="26"/>
        </w:rPr>
        <w:t>Бездаревка</w:t>
      </w:r>
      <w:proofErr w:type="spellEnd"/>
      <w:r w:rsidRPr="00383ECA">
        <w:rPr>
          <w:rFonts w:ascii="Times New Roman" w:hAnsi="Times New Roman" w:cs="Times New Roman"/>
          <w:sz w:val="26"/>
          <w:szCs w:val="26"/>
        </w:rPr>
        <w:t xml:space="preserve"> Бугор -0,3км;</w:t>
      </w:r>
    </w:p>
    <w:p w:rsidR="00532DC7" w:rsidRDefault="0020236B" w:rsidP="00202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383ECA">
        <w:rPr>
          <w:rFonts w:ascii="Times New Roman" w:hAnsi="Times New Roman" w:cs="Times New Roman"/>
          <w:sz w:val="26"/>
          <w:szCs w:val="26"/>
        </w:rPr>
        <w:t>с.Сторожевое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83EC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383EC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Вихровка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</w:t>
      </w:r>
      <w:r w:rsidRPr="00383ECA">
        <w:rPr>
          <w:rFonts w:ascii="Times New Roman" w:hAnsi="Times New Roman" w:cs="Times New Roman"/>
          <w:sz w:val="26"/>
          <w:szCs w:val="26"/>
        </w:rPr>
        <w:t>Ланцовка.-</w:t>
      </w:r>
      <w:r>
        <w:rPr>
          <w:rFonts w:ascii="Times New Roman" w:hAnsi="Times New Roman" w:cs="Times New Roman"/>
          <w:sz w:val="26"/>
          <w:szCs w:val="26"/>
        </w:rPr>
        <w:t>1,3</w:t>
      </w:r>
      <w:r w:rsidRPr="00383ECA">
        <w:rPr>
          <w:rFonts w:ascii="Times New Roman" w:hAnsi="Times New Roman" w:cs="Times New Roman"/>
          <w:sz w:val="26"/>
          <w:szCs w:val="26"/>
        </w:rPr>
        <w:t>км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0236B" w:rsidRDefault="00532DC7" w:rsidP="002023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с.Борщень</w:t>
      </w:r>
      <w:r w:rsidR="0020236B">
        <w:rPr>
          <w:rFonts w:ascii="Times New Roman" w:hAnsi="Times New Roman" w:cs="Times New Roman"/>
          <w:sz w:val="26"/>
          <w:szCs w:val="26"/>
        </w:rPr>
        <w:t>ул.Садовая</w:t>
      </w:r>
      <w:proofErr w:type="spellEnd"/>
      <w:r w:rsidR="0020236B">
        <w:rPr>
          <w:rFonts w:ascii="Times New Roman" w:hAnsi="Times New Roman" w:cs="Times New Roman"/>
          <w:sz w:val="26"/>
          <w:szCs w:val="26"/>
        </w:rPr>
        <w:t>- Ржевская– 0,8 км</w:t>
      </w:r>
    </w:p>
    <w:p w:rsidR="0020236B" w:rsidRDefault="0020236B" w:rsidP="00CA5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32DC7" w:rsidRPr="00532DC7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E2D">
        <w:rPr>
          <w:rFonts w:ascii="Times New Roman" w:hAnsi="Times New Roman" w:cs="Times New Roman"/>
          <w:b/>
          <w:sz w:val="24"/>
          <w:szCs w:val="24"/>
        </w:rPr>
        <w:t>2018г</w:t>
      </w:r>
      <w:r w:rsidRPr="005F6E2D">
        <w:rPr>
          <w:rFonts w:ascii="Times New Roman" w:hAnsi="Times New Roman" w:cs="Times New Roman"/>
          <w:sz w:val="24"/>
          <w:szCs w:val="24"/>
        </w:rPr>
        <w:t xml:space="preserve">. </w:t>
      </w:r>
      <w:r w:rsidRPr="00532DC7">
        <w:rPr>
          <w:rFonts w:ascii="Times New Roman" w:hAnsi="Times New Roman" w:cs="Times New Roman"/>
          <w:sz w:val="26"/>
          <w:szCs w:val="26"/>
        </w:rPr>
        <w:t xml:space="preserve">–Автодорога «Любимовка-2-е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Мальцево</w:t>
      </w:r>
      <w:proofErr w:type="spellEnd"/>
      <w:r w:rsidRPr="00532DC7">
        <w:rPr>
          <w:rFonts w:ascii="Times New Roman" w:hAnsi="Times New Roman" w:cs="Times New Roman"/>
          <w:sz w:val="26"/>
          <w:szCs w:val="26"/>
        </w:rPr>
        <w:t xml:space="preserve">»-1-е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Мальцево</w:t>
      </w:r>
      <w:proofErr w:type="spellEnd"/>
      <w:r w:rsidRPr="00532DC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Любимовского</w:t>
      </w:r>
      <w:proofErr w:type="spellEnd"/>
      <w:r w:rsidRPr="00532DC7">
        <w:rPr>
          <w:rFonts w:ascii="Times New Roman" w:hAnsi="Times New Roman" w:cs="Times New Roman"/>
          <w:sz w:val="26"/>
          <w:szCs w:val="26"/>
        </w:rPr>
        <w:t xml:space="preserve"> сельсовета Большесолдатского района  Курской области. Реконструкция.  Общая протяженность  дороги со съездами  -5,579 км </w:t>
      </w:r>
    </w:p>
    <w:p w:rsidR="00532DC7" w:rsidRPr="00532DC7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2DC7">
        <w:rPr>
          <w:rFonts w:ascii="Times New Roman" w:hAnsi="Times New Roman" w:cs="Times New Roman"/>
          <w:sz w:val="26"/>
          <w:szCs w:val="26"/>
        </w:rPr>
        <w:t xml:space="preserve"> - капитальный ремонт, ремонт дорог и содержание автомобильных дорог общего пользования местного значения </w:t>
      </w:r>
    </w:p>
    <w:p w:rsidR="00532DC7" w:rsidRPr="00532DC7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2DC7">
        <w:rPr>
          <w:rFonts w:ascii="Times New Roman" w:hAnsi="Times New Roman" w:cs="Times New Roman"/>
          <w:sz w:val="26"/>
          <w:szCs w:val="26"/>
        </w:rPr>
        <w:t xml:space="preserve">ремонт дорог с.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Борщень</w:t>
      </w:r>
      <w:proofErr w:type="spellEnd"/>
      <w:r w:rsidRPr="00532DC7">
        <w:rPr>
          <w:rFonts w:ascii="Times New Roman" w:hAnsi="Times New Roman" w:cs="Times New Roman"/>
          <w:sz w:val="26"/>
          <w:szCs w:val="26"/>
        </w:rPr>
        <w:t>, с.Ржава</w:t>
      </w:r>
      <w:r>
        <w:rPr>
          <w:rFonts w:ascii="Times New Roman" w:hAnsi="Times New Roman" w:cs="Times New Roman"/>
          <w:sz w:val="26"/>
          <w:szCs w:val="26"/>
        </w:rPr>
        <w:t xml:space="preserve"> ул. Никольская</w:t>
      </w:r>
      <w:r w:rsidRPr="00532DC7">
        <w:rPr>
          <w:rFonts w:ascii="Times New Roman" w:hAnsi="Times New Roman" w:cs="Times New Roman"/>
          <w:sz w:val="26"/>
          <w:szCs w:val="26"/>
        </w:rPr>
        <w:t xml:space="preserve">,  ул.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Красневка</w:t>
      </w:r>
      <w:proofErr w:type="spellEnd"/>
      <w:r w:rsidRPr="00532DC7">
        <w:rPr>
          <w:rFonts w:ascii="Times New Roman" w:hAnsi="Times New Roman" w:cs="Times New Roman"/>
          <w:sz w:val="26"/>
          <w:szCs w:val="26"/>
        </w:rPr>
        <w:t xml:space="preserve">  с. </w:t>
      </w:r>
      <w:proofErr w:type="spellStart"/>
      <w:r w:rsidRPr="00532DC7">
        <w:rPr>
          <w:rFonts w:ascii="Times New Roman" w:hAnsi="Times New Roman" w:cs="Times New Roman"/>
          <w:sz w:val="26"/>
          <w:szCs w:val="26"/>
        </w:rPr>
        <w:t>Любостань</w:t>
      </w:r>
      <w:proofErr w:type="spellEnd"/>
    </w:p>
    <w:p w:rsidR="00532DC7" w:rsidRPr="005F6E2D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4C81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32DC7">
        <w:rPr>
          <w:rFonts w:ascii="Times New Roman" w:hAnsi="Times New Roman" w:cs="Times New Roman"/>
          <w:b/>
          <w:sz w:val="24"/>
          <w:szCs w:val="24"/>
        </w:rPr>
        <w:t>2019г</w:t>
      </w:r>
      <w:r>
        <w:rPr>
          <w:rFonts w:ascii="Times New Roman" w:hAnsi="Times New Roman" w:cs="Times New Roman"/>
          <w:sz w:val="24"/>
          <w:szCs w:val="24"/>
        </w:rPr>
        <w:t>.-</w:t>
      </w:r>
      <w:r w:rsidR="00294C81">
        <w:rPr>
          <w:rFonts w:ascii="Times New Roman" w:hAnsi="Times New Roman" w:cs="Times New Roman"/>
          <w:sz w:val="24"/>
          <w:szCs w:val="24"/>
        </w:rPr>
        <w:t>«</w:t>
      </w:r>
      <w:r w:rsidR="00294C81" w:rsidRPr="00294C81">
        <w:rPr>
          <w:rFonts w:ascii="Times New Roman" w:hAnsi="Times New Roman" w:cs="Times New Roman"/>
          <w:sz w:val="26"/>
          <w:szCs w:val="26"/>
        </w:rPr>
        <w:t xml:space="preserve">Автомобильная дорога «Дьяконово –Суджа-граница с Украиной»-Нижнее </w:t>
      </w:r>
      <w:proofErr w:type="spellStart"/>
      <w:r w:rsidR="00294C81" w:rsidRPr="00294C81">
        <w:rPr>
          <w:rFonts w:ascii="Times New Roman" w:hAnsi="Times New Roman" w:cs="Times New Roman"/>
          <w:sz w:val="26"/>
          <w:szCs w:val="26"/>
        </w:rPr>
        <w:t>Гридино-Исае</w:t>
      </w:r>
      <w:r w:rsidR="00294C81">
        <w:rPr>
          <w:rFonts w:ascii="Times New Roman" w:hAnsi="Times New Roman" w:cs="Times New Roman"/>
          <w:sz w:val="26"/>
          <w:szCs w:val="26"/>
        </w:rPr>
        <w:t>в</w:t>
      </w:r>
      <w:r w:rsidR="00294C81" w:rsidRPr="00294C81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94C81" w:rsidRPr="00294C81">
        <w:rPr>
          <w:rFonts w:ascii="Times New Roman" w:hAnsi="Times New Roman" w:cs="Times New Roman"/>
          <w:sz w:val="26"/>
          <w:szCs w:val="26"/>
        </w:rPr>
        <w:t>» в Большесолдатском районе Курской области.Реконструкция</w:t>
      </w:r>
      <w:r w:rsidR="00294C81">
        <w:rPr>
          <w:rFonts w:ascii="Times New Roman" w:hAnsi="Times New Roman" w:cs="Times New Roman"/>
          <w:sz w:val="26"/>
          <w:szCs w:val="26"/>
        </w:rPr>
        <w:t xml:space="preserve">»  Общая протяженность дороги- </w:t>
      </w:r>
      <w:r w:rsidR="00B95BA5" w:rsidRPr="00B95BA5">
        <w:rPr>
          <w:rFonts w:ascii="Times New Roman" w:hAnsi="Times New Roman" w:cs="Times New Roman"/>
          <w:sz w:val="26"/>
          <w:szCs w:val="26"/>
        </w:rPr>
        <w:t>9,0км</w:t>
      </w:r>
      <w:r w:rsidR="00294C81" w:rsidRPr="00B95BA5">
        <w:rPr>
          <w:rFonts w:ascii="Times New Roman" w:hAnsi="Times New Roman" w:cs="Times New Roman"/>
          <w:sz w:val="26"/>
          <w:szCs w:val="26"/>
        </w:rPr>
        <w:t>.</w:t>
      </w:r>
    </w:p>
    <w:p w:rsidR="00294C81" w:rsidRDefault="00294C81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2DC7">
        <w:rPr>
          <w:rFonts w:ascii="Times New Roman" w:hAnsi="Times New Roman" w:cs="Times New Roman"/>
          <w:sz w:val="26"/>
          <w:szCs w:val="26"/>
        </w:rPr>
        <w:t>- капитальный ремонт, ремонт дорог и содержание автомобильных дорог общего пользования местного значения</w:t>
      </w:r>
    </w:p>
    <w:p w:rsidR="00294C81" w:rsidRDefault="00294C81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-проезд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ул.Баздаревка-ул.Ковалевкас.Скородное</w:t>
      </w:r>
      <w:proofErr w:type="spellEnd"/>
      <w:r w:rsidR="00417306">
        <w:rPr>
          <w:rFonts w:ascii="Times New Roman" w:hAnsi="Times New Roman" w:cs="Times New Roman"/>
          <w:sz w:val="26"/>
          <w:szCs w:val="26"/>
        </w:rPr>
        <w:t>;</w:t>
      </w:r>
    </w:p>
    <w:p w:rsidR="00294C81" w:rsidRDefault="00294C81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-проезд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ул.Грязновка-Самсоновкас.Скородное</w:t>
      </w:r>
      <w:proofErr w:type="spellEnd"/>
      <w:r w:rsidR="00417306">
        <w:rPr>
          <w:rFonts w:ascii="Times New Roman" w:hAnsi="Times New Roman" w:cs="Times New Roman"/>
          <w:sz w:val="26"/>
          <w:szCs w:val="26"/>
        </w:rPr>
        <w:t>;</w:t>
      </w:r>
    </w:p>
    <w:p w:rsidR="00417306" w:rsidRDefault="00417306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294C81">
        <w:rPr>
          <w:rFonts w:ascii="Times New Roman" w:hAnsi="Times New Roman" w:cs="Times New Roman"/>
          <w:sz w:val="26"/>
          <w:szCs w:val="26"/>
        </w:rPr>
        <w:t>роезд ул.2-я Рабочая,</w:t>
      </w:r>
      <w:r>
        <w:rPr>
          <w:rFonts w:ascii="Times New Roman" w:hAnsi="Times New Roman" w:cs="Times New Roman"/>
          <w:sz w:val="26"/>
          <w:szCs w:val="26"/>
        </w:rPr>
        <w:t xml:space="preserve">ул.3-Рабочая.ул.50 лет Победы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с.Любимовка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</w:t>
      </w:r>
    </w:p>
    <w:p w:rsidR="00294C81" w:rsidRDefault="00417306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ул.Школьнаяд.Косторная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17306" w:rsidRDefault="00417306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-проезд д.Первомайская ул.1Мая;</w:t>
      </w:r>
    </w:p>
    <w:p w:rsidR="00417306" w:rsidRDefault="00417306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-проезд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д.Бирюковка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д.77 до д.87</w:t>
      </w:r>
    </w:p>
    <w:p w:rsidR="00294C81" w:rsidRDefault="00294C81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7306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3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2020</w:t>
      </w:r>
      <w:r w:rsidRPr="005F6E2D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17306">
        <w:rPr>
          <w:rFonts w:ascii="Times New Roman" w:hAnsi="Times New Roman" w:cs="Times New Roman"/>
          <w:sz w:val="24"/>
          <w:szCs w:val="24"/>
        </w:rPr>
        <w:t xml:space="preserve">строительство дорог по  д.Малый Каменец </w:t>
      </w:r>
      <w:r w:rsidR="00333209">
        <w:rPr>
          <w:rFonts w:ascii="Times New Roman" w:hAnsi="Times New Roman" w:cs="Times New Roman"/>
          <w:sz w:val="24"/>
          <w:szCs w:val="24"/>
        </w:rPr>
        <w:t>;</w:t>
      </w:r>
    </w:p>
    <w:p w:rsidR="00532DC7" w:rsidRPr="005F6E2D" w:rsidRDefault="00532DC7" w:rsidP="00532D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2DC7" w:rsidRPr="005F6E2D" w:rsidRDefault="00417306" w:rsidP="00532DC7">
      <w:r w:rsidRPr="00417306">
        <w:rPr>
          <w:b/>
        </w:rPr>
        <w:t>2021</w:t>
      </w:r>
      <w:r>
        <w:t>год</w:t>
      </w:r>
      <w:r w:rsidR="00333209">
        <w:t xml:space="preserve">-  капитальный ремонт дорог, проездов </w:t>
      </w:r>
      <w:proofErr w:type="spellStart"/>
      <w:r w:rsidR="00333209">
        <w:t>с.Любостань</w:t>
      </w:r>
      <w:proofErr w:type="spellEnd"/>
      <w:r w:rsidR="00333209">
        <w:t>;</w:t>
      </w:r>
    </w:p>
    <w:p w:rsidR="00CA586B" w:rsidRPr="008179C4" w:rsidRDefault="00CA586B" w:rsidP="00CA5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A586B" w:rsidRDefault="00CA586B" w:rsidP="00CA586B">
      <w:pPr>
        <w:ind w:firstLine="709"/>
        <w:rPr>
          <w:sz w:val="26"/>
          <w:szCs w:val="26"/>
        </w:rPr>
      </w:pPr>
      <w:r w:rsidRPr="00A169C1">
        <w:rPr>
          <w:sz w:val="26"/>
          <w:szCs w:val="26"/>
        </w:rPr>
        <w:t xml:space="preserve">. </w:t>
      </w:r>
      <w:bookmarkStart w:id="0" w:name="_Toc332456355"/>
      <w:bookmarkStart w:id="1" w:name="_Toc332676971"/>
      <w:bookmarkStart w:id="2" w:name="_Toc332456598"/>
      <w:bookmarkStart w:id="3" w:name="_Toc333023378"/>
      <w:bookmarkStart w:id="4" w:name="_Toc336812846"/>
      <w:bookmarkStart w:id="5" w:name="_Toc337740169"/>
    </w:p>
    <w:p w:rsidR="00CA586B" w:rsidRPr="006940B8" w:rsidRDefault="00CA586B" w:rsidP="00CA586B">
      <w:pPr>
        <w:rPr>
          <w:b/>
          <w:sz w:val="26"/>
          <w:szCs w:val="26"/>
        </w:rPr>
      </w:pPr>
      <w:r w:rsidRPr="006940B8">
        <w:rPr>
          <w:b/>
          <w:sz w:val="26"/>
          <w:szCs w:val="26"/>
        </w:rPr>
        <w:t xml:space="preserve">02  Основное мероприятие </w:t>
      </w:r>
    </w:p>
    <w:p w:rsidR="00CA586B" w:rsidRPr="006940B8" w:rsidRDefault="00CA586B" w:rsidP="00CA586B">
      <w:pPr>
        <w:rPr>
          <w:sz w:val="26"/>
          <w:szCs w:val="26"/>
        </w:rPr>
      </w:pPr>
      <w:r w:rsidRPr="006940B8">
        <w:rPr>
          <w:sz w:val="26"/>
          <w:szCs w:val="26"/>
        </w:rPr>
        <w:t xml:space="preserve">Межевание автомобильных дорог общего   пользования  местного значения </w:t>
      </w:r>
      <w:r>
        <w:rPr>
          <w:sz w:val="26"/>
          <w:szCs w:val="26"/>
        </w:rPr>
        <w:t>:</w:t>
      </w:r>
    </w:p>
    <w:p w:rsidR="00CA586B" w:rsidRPr="00383ECA" w:rsidRDefault="00CA586B" w:rsidP="0033320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383ECA">
        <w:rPr>
          <w:sz w:val="26"/>
          <w:szCs w:val="26"/>
        </w:rPr>
        <w:t>государственная  регистрация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</w:r>
      <w:r w:rsidR="00333209">
        <w:rPr>
          <w:sz w:val="26"/>
          <w:szCs w:val="26"/>
        </w:rPr>
        <w:t xml:space="preserve">  в  2017-2021</w:t>
      </w:r>
      <w:r>
        <w:rPr>
          <w:sz w:val="26"/>
          <w:szCs w:val="26"/>
        </w:rPr>
        <w:t>годах.</w:t>
      </w:r>
    </w:p>
    <w:p w:rsidR="00CA586B" w:rsidRDefault="00CA586B" w:rsidP="00CA586B">
      <w:pPr>
        <w:ind w:firstLine="709"/>
        <w:rPr>
          <w:sz w:val="26"/>
          <w:szCs w:val="26"/>
        </w:rPr>
      </w:pPr>
    </w:p>
    <w:p w:rsidR="00CA586B" w:rsidRPr="00A169C1" w:rsidRDefault="00CA586B" w:rsidP="00CA586B">
      <w:pPr>
        <w:spacing w:line="240" w:lineRule="atLeast"/>
        <w:jc w:val="center"/>
        <w:rPr>
          <w:b/>
          <w:sz w:val="26"/>
          <w:szCs w:val="26"/>
        </w:rPr>
      </w:pPr>
      <w:bookmarkStart w:id="6" w:name="_Toc332456357"/>
      <w:bookmarkStart w:id="7" w:name="_Toc332676973"/>
      <w:bookmarkStart w:id="8" w:name="_Toc332456600"/>
      <w:bookmarkStart w:id="9" w:name="_Toc333023380"/>
      <w:bookmarkStart w:id="10" w:name="_Toc336812848"/>
      <w:bookmarkStart w:id="11" w:name="_Toc337740171"/>
      <w:bookmarkEnd w:id="0"/>
      <w:bookmarkEnd w:id="1"/>
      <w:bookmarkEnd w:id="2"/>
      <w:bookmarkEnd w:id="3"/>
      <w:bookmarkEnd w:id="4"/>
      <w:bookmarkEnd w:id="5"/>
      <w:r w:rsidRPr="00A169C1">
        <w:rPr>
          <w:b/>
          <w:sz w:val="26"/>
          <w:szCs w:val="26"/>
        </w:rPr>
        <w:t>1.</w:t>
      </w:r>
      <w:r w:rsidR="00333209">
        <w:rPr>
          <w:b/>
          <w:sz w:val="26"/>
          <w:szCs w:val="26"/>
        </w:rPr>
        <w:t>4</w:t>
      </w:r>
      <w:r w:rsidRPr="00A169C1">
        <w:rPr>
          <w:b/>
          <w:sz w:val="26"/>
          <w:szCs w:val="26"/>
        </w:rPr>
        <w:t>. Анализ рисков реализации подпрограммы и описание мер управления рисками реализации подпрограммы</w:t>
      </w:r>
      <w:bookmarkEnd w:id="6"/>
      <w:bookmarkEnd w:id="7"/>
      <w:bookmarkEnd w:id="8"/>
      <w:bookmarkEnd w:id="9"/>
      <w:bookmarkEnd w:id="10"/>
      <w:bookmarkEnd w:id="11"/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 макроэкономические риски, связанные с нестабильностью мировой экономики, в том числе с колебаниями цен на энергоносители. Влияние негативных последствий финансовой нестабильности приводит к изменению приоритетов финансирования в дорожном хозяйстве: первоочередными становятся мероприятия, направленные на сохранение и поддержание в нормативном состоянии существующих объектов,  инвестирование дорожного хозяйства в таких условиях  практически не осуществляется.  Концентрация средств на  поддержании функционирования существующей сети автомобильных дорог, приводит к сокращению объемов строительства;  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макроэкономические риски, связанные с изменением  конъюнктуры на внутренних и внешних рынках сырья, строительных материалов и техники, рынках рабочей силы, колебаниях  цен в экономике.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подпрограммы.  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 Реализация подпрограммы сопряжена с законодательными рисками. Эффективная и динамичная реализация мероприятий подпрограммы во многом будет зависеть от совершенствования нормативной правовой базы, в первую очередь на федеральном уровне.          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Достижение показателей подпрограммы в значительной степени зависит от стабильности положений Налогового </w:t>
      </w:r>
      <w:hyperlink r:id="rId13" w:history="1">
        <w:r w:rsidRPr="00A169C1">
          <w:rPr>
            <w:sz w:val="26"/>
            <w:szCs w:val="26"/>
          </w:rPr>
          <w:t>кодекса</w:t>
        </w:r>
      </w:hyperlink>
      <w:r w:rsidRPr="00A169C1">
        <w:rPr>
          <w:sz w:val="26"/>
          <w:szCs w:val="26"/>
        </w:rPr>
        <w:t xml:space="preserve"> Российской Федерации, касающихся ставок акцизов на автомобильное топливо, являющихся источником формирования дорожных фондов. Снижение ставок и доли акцизов в цене автомобильного топлива будет вести к снижению наполняемости  дорожных фондов , что может повлечь за собой сокращение производства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транспорта, увеличении нагрузок на автомобильные дороги и увеличении потребности в расходах на их содержание и ремонт.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  Управление рисками при реализации подпрограммы и минимизация их негативных последствий при выполнении подпрограммы будет осуществляться на основе оперативного и среднесрочного планирования работ.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>Система управления реализацией подпрограммы предусматривает следующие меры, направленные на управление рисками: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>оптимизация распределения конкретных рисков между исполнителями подпрограммы с учетом их реальных возможностей по управлению соответствующими рисками;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lastRenderedPageBreak/>
        <w:t>использование принципа гибкости ресурсного обеспечения при планировании мероприятий, своевременной корректировки планов и программ для обеспечения наиболее эффективного использования выделенных ресурсов;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>применение вариантного подхода при планировании мероприятий;</w:t>
      </w:r>
    </w:p>
    <w:p w:rsidR="00CA586B" w:rsidRPr="00A169C1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 xml:space="preserve">планирование реализации мероприятий подпрограммы в ограниченных временных рамках - в течение одного финансового года. </w:t>
      </w:r>
    </w:p>
    <w:p w:rsidR="00CA586B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9C1">
        <w:rPr>
          <w:sz w:val="26"/>
          <w:szCs w:val="26"/>
        </w:rPr>
        <w:t>периодическая корректировка</w:t>
      </w:r>
      <w:r w:rsidRPr="00905C04">
        <w:rPr>
          <w:sz w:val="26"/>
          <w:szCs w:val="26"/>
        </w:rPr>
        <w:t xml:space="preserve"> состава программных мероприятий </w:t>
      </w:r>
      <w:r w:rsidRPr="00132042">
        <w:rPr>
          <w:sz w:val="26"/>
          <w:szCs w:val="26"/>
        </w:rPr>
        <w:t>и показателей с учетом достигнутых результатов и текущих условий реализации подпрограммы по результатам мониторинга реализации подпрограммы.</w:t>
      </w:r>
    </w:p>
    <w:p w:rsidR="00CA586B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586B" w:rsidRDefault="00CA586B" w:rsidP="00CA58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811D7" w:rsidRDefault="00C811D7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32042">
        <w:rPr>
          <w:b/>
          <w:sz w:val="26"/>
          <w:szCs w:val="26"/>
        </w:rPr>
        <w:t>. Подпрограмма  «</w:t>
      </w:r>
      <w:r>
        <w:rPr>
          <w:b/>
          <w:sz w:val="26"/>
          <w:szCs w:val="26"/>
        </w:rPr>
        <w:t>Развитие пассажирских перевозок»</w:t>
      </w: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16"/>
          <w:szCs w:val="16"/>
        </w:rPr>
      </w:pPr>
    </w:p>
    <w:p w:rsidR="00CA586B" w:rsidRPr="00132042" w:rsidRDefault="00CA586B" w:rsidP="00CA586B">
      <w:pPr>
        <w:autoSpaceDE w:val="0"/>
        <w:autoSpaceDN w:val="0"/>
        <w:adjustRightInd w:val="0"/>
        <w:ind w:left="34"/>
        <w:jc w:val="center"/>
        <w:outlineLvl w:val="1"/>
        <w:rPr>
          <w:b/>
          <w:sz w:val="26"/>
          <w:szCs w:val="26"/>
        </w:rPr>
      </w:pPr>
      <w:r w:rsidRPr="00132042">
        <w:rPr>
          <w:b/>
          <w:sz w:val="26"/>
          <w:szCs w:val="26"/>
        </w:rPr>
        <w:t xml:space="preserve">Паспорт </w:t>
      </w:r>
      <w:r>
        <w:rPr>
          <w:b/>
          <w:sz w:val="26"/>
          <w:szCs w:val="26"/>
        </w:rPr>
        <w:t>П</w:t>
      </w:r>
      <w:r w:rsidRPr="00132042">
        <w:rPr>
          <w:b/>
          <w:sz w:val="26"/>
          <w:szCs w:val="26"/>
        </w:rPr>
        <w:t xml:space="preserve">одпрограммы </w:t>
      </w:r>
    </w:p>
    <w:p w:rsidR="00CA586B" w:rsidRPr="00132042" w:rsidRDefault="00CA586B" w:rsidP="00CA586B">
      <w:pPr>
        <w:jc w:val="center"/>
        <w:rPr>
          <w:sz w:val="26"/>
          <w:szCs w:val="26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7451"/>
      </w:tblGrid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Развитие пассажирских перевозок</w:t>
            </w:r>
            <w:r>
              <w:rPr>
                <w:sz w:val="26"/>
                <w:szCs w:val="26"/>
              </w:rPr>
              <w:t>»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lastRenderedPageBreak/>
              <w:t>Основание для разработки П</w:t>
            </w:r>
            <w:r>
              <w:rPr>
                <w:sz w:val="26"/>
                <w:szCs w:val="26"/>
              </w:rPr>
              <w:t>одп</w:t>
            </w:r>
            <w:r w:rsidRPr="00132042">
              <w:rPr>
                <w:sz w:val="26"/>
                <w:szCs w:val="26"/>
              </w:rPr>
              <w:t>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постановление Администрации Большесолдатского района Курской области «Об утверждении перечня муниципальных программ Большесолдатского района Курской области на 2015-2017годы» №423 от 29.10.2014г.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Заказчик </w:t>
            </w:r>
            <w:r>
              <w:rPr>
                <w:sz w:val="26"/>
                <w:szCs w:val="26"/>
              </w:rPr>
              <w:t>под</w:t>
            </w:r>
            <w:r w:rsidRPr="00132042">
              <w:rPr>
                <w:sz w:val="26"/>
                <w:szCs w:val="26"/>
              </w:rPr>
              <w:t>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Администрация Большесолдатского района Курской области, 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Основные разработчики </w:t>
            </w:r>
            <w:r>
              <w:rPr>
                <w:sz w:val="26"/>
                <w:szCs w:val="26"/>
              </w:rPr>
              <w:t>под</w:t>
            </w:r>
            <w:r w:rsidRPr="00132042">
              <w:rPr>
                <w:sz w:val="26"/>
                <w:szCs w:val="26"/>
              </w:rPr>
              <w:t>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Управление строительства, ЖКХ и архитектуры Администрации Большесолдатского района Курской области</w:t>
            </w:r>
          </w:p>
        </w:tc>
      </w:tr>
      <w:tr w:rsidR="00CA586B" w:rsidRPr="00132042" w:rsidTr="00FC3EBE">
        <w:trPr>
          <w:trHeight w:val="157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Цель   и задачи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Целью программы является удовлетворение потребностей населения в качественных и безопасных пассажирских перевозках в Большесолдатском районе Курской области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Основными задачами программы  являются :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-обеспечение правового регулирования пассажирских перевозок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 и безопасности услуг пассажирского транспорта, услуг культуры и качества обслуживания пассажиров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-развитие сети регулярных автобусных маршрутов</w:t>
            </w:r>
          </w:p>
        </w:tc>
      </w:tr>
      <w:tr w:rsidR="00CA586B" w:rsidRPr="00132042" w:rsidTr="00FC3EBE">
        <w:trPr>
          <w:trHeight w:val="1426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 xml:space="preserve">Целевыми  индикаторами и показателями Программы являются </w:t>
            </w:r>
          </w:p>
          <w:p w:rsidR="00CA586B" w:rsidRPr="00132042" w:rsidRDefault="00CA586B" w:rsidP="00FC3E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42">
              <w:rPr>
                <w:rFonts w:ascii="Times New Roman" w:hAnsi="Times New Roman" w:cs="Times New Roman"/>
                <w:sz w:val="26"/>
                <w:szCs w:val="26"/>
              </w:rPr>
              <w:t>-рост объема пассажирских перевозок автомобильным транспортом</w:t>
            </w:r>
          </w:p>
        </w:tc>
      </w:tr>
      <w:tr w:rsidR="00CA586B" w:rsidRPr="00132042" w:rsidTr="00FC3EBE">
        <w:trPr>
          <w:trHeight w:val="1022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Срок  </w:t>
            </w:r>
            <w:r>
              <w:rPr>
                <w:sz w:val="26"/>
                <w:szCs w:val="26"/>
              </w:rPr>
              <w:t>реализации  подпрограммы  – 2017 - 2019</w:t>
            </w:r>
            <w:r w:rsidRPr="00132042">
              <w:rPr>
                <w:sz w:val="26"/>
                <w:szCs w:val="26"/>
              </w:rPr>
              <w:t xml:space="preserve">  годы, </w:t>
            </w:r>
          </w:p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586B" w:rsidRPr="00132042" w:rsidTr="00FC3EBE">
        <w:trPr>
          <w:trHeight w:val="570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    Финансирование мероприятий подпрограммы предусматривается за счет средств местных бюджетов, бюджета муниципального района «</w:t>
            </w:r>
            <w:proofErr w:type="spellStart"/>
            <w:r w:rsidRPr="00132042">
              <w:rPr>
                <w:sz w:val="26"/>
                <w:szCs w:val="26"/>
              </w:rPr>
              <w:t>Большесолдатский</w:t>
            </w:r>
            <w:proofErr w:type="spellEnd"/>
            <w:r w:rsidRPr="00132042">
              <w:rPr>
                <w:sz w:val="26"/>
                <w:szCs w:val="26"/>
              </w:rPr>
              <w:t xml:space="preserve"> район», областного бюджета (в том числе дорожных фондов).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Общий объем финансирования подпрограммы  сост</w:t>
            </w:r>
            <w:r>
              <w:rPr>
                <w:sz w:val="26"/>
                <w:szCs w:val="26"/>
              </w:rPr>
              <w:t>авляет             15</w:t>
            </w:r>
            <w:r w:rsidRPr="00132042">
              <w:rPr>
                <w:sz w:val="26"/>
                <w:szCs w:val="26"/>
              </w:rPr>
              <w:t>00 000 рублей, в том числе: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   5</w:t>
            </w:r>
            <w:r w:rsidRPr="00132042">
              <w:rPr>
                <w:sz w:val="26"/>
                <w:szCs w:val="26"/>
              </w:rPr>
              <w:t>00 000 рублей;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132042">
              <w:rPr>
                <w:sz w:val="26"/>
                <w:szCs w:val="26"/>
              </w:rPr>
              <w:t xml:space="preserve"> год –  </w:t>
            </w:r>
            <w:r>
              <w:rPr>
                <w:sz w:val="26"/>
                <w:szCs w:val="26"/>
              </w:rPr>
              <w:t>5</w:t>
            </w:r>
            <w:r w:rsidRPr="00132042">
              <w:rPr>
                <w:sz w:val="26"/>
                <w:szCs w:val="26"/>
              </w:rPr>
              <w:t>00 000 рублей;</w:t>
            </w:r>
          </w:p>
          <w:p w:rsidR="00CA586B" w:rsidRPr="00132042" w:rsidRDefault="00CA586B" w:rsidP="00FC3EBE">
            <w:pPr>
              <w:jc w:val="both"/>
              <w:rPr>
                <w:b/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32042">
              <w:rPr>
                <w:sz w:val="26"/>
                <w:szCs w:val="26"/>
              </w:rPr>
              <w:t xml:space="preserve"> год –   </w:t>
            </w:r>
            <w:r>
              <w:rPr>
                <w:sz w:val="26"/>
                <w:szCs w:val="26"/>
              </w:rPr>
              <w:t>5</w:t>
            </w:r>
            <w:r w:rsidRPr="00132042">
              <w:rPr>
                <w:sz w:val="26"/>
                <w:szCs w:val="26"/>
              </w:rPr>
              <w:t>00 000 рублей</w:t>
            </w: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both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CA586B" w:rsidRPr="00132042" w:rsidTr="00FC3EBE">
        <w:trPr>
          <w:trHeight w:val="2542"/>
        </w:trPr>
        <w:tc>
          <w:tcPr>
            <w:tcW w:w="2086" w:type="dxa"/>
          </w:tcPr>
          <w:p w:rsidR="00CA586B" w:rsidRPr="00132042" w:rsidRDefault="00CA586B" w:rsidP="00FC3E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451" w:type="dxa"/>
          </w:tcPr>
          <w:p w:rsidR="00CA586B" w:rsidRPr="00132042" w:rsidRDefault="00CA586B" w:rsidP="00FC3EB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2"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обеспечение потребности населения в качественных и безопасных пассажирских перевозках, а также эффективном и устойчивом  функционировании предприятий транспортного комплекса</w:t>
            </w:r>
          </w:p>
          <w:p w:rsidR="00CA586B" w:rsidRPr="00132042" w:rsidRDefault="00CA586B" w:rsidP="00FC3EBE">
            <w:pPr>
              <w:pStyle w:val="ConsPlusCell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2">
              <w:rPr>
                <w:rFonts w:ascii="Times New Roman" w:hAnsi="Times New Roman" w:cs="Times New Roman"/>
                <w:sz w:val="28"/>
                <w:szCs w:val="28"/>
              </w:rPr>
              <w:t xml:space="preserve">-регулярного движения автобусов на регулярных автобусных маршрутах </w:t>
            </w:r>
          </w:p>
        </w:tc>
      </w:tr>
    </w:tbl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1. Характеристика проблемы, решение которой осуществляется 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путем реализации Подпрограммы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lastRenderedPageBreak/>
        <w:t>На современном этапе развития экономики транспортный комплекс играет важнейшую роль в обеспечении экономического роста и социального развития района.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Широкая сеть автомобильных дорог имеет выход на магистральные транспортные потоки областного значения. Развивается маршрутная сеть автомобильного транспорта общего пользования. Сокращается количество населенных пунктов, не имеющих регулярного автобусного сообщения.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В настоящее время перевозка пассажиров по внутрирайонным  автобусным маршрутам осуществляется  предприятием автомобильного транспорта- ОАО «</w:t>
      </w:r>
      <w:proofErr w:type="spellStart"/>
      <w:r w:rsidRPr="00132042">
        <w:rPr>
          <w:color w:val="000000"/>
          <w:sz w:val="26"/>
          <w:szCs w:val="26"/>
        </w:rPr>
        <w:t>Суджаавтотранс</w:t>
      </w:r>
      <w:proofErr w:type="spellEnd"/>
      <w:r w:rsidRPr="00132042">
        <w:rPr>
          <w:color w:val="000000"/>
          <w:sz w:val="26"/>
          <w:szCs w:val="26"/>
        </w:rPr>
        <w:t>».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В целом функционирующая на территории района  транспортная система обеспечивает потребности хозяйствующих субъектов и населения в транспортных услугах. Осуществляется комплекс мер государственной поддержки, направленных на поддержание и развитие транспортного комплекса региона.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Для улучшения транспортного обслуживания населения реализуется Закон Курской области «О маршрутных пассажирских перевозках автомобильным транспортом в Курской области».</w:t>
      </w:r>
    </w:p>
    <w:p w:rsidR="00CA586B" w:rsidRDefault="00CA586B" w:rsidP="00CA586B">
      <w:pPr>
        <w:spacing w:before="100" w:beforeAutospacing="1" w:after="100" w:afterAutospacing="1" w:line="120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Приоритетными направлениями</w:t>
      </w:r>
      <w:r w:rsidRPr="00132042">
        <w:rPr>
          <w:color w:val="000000"/>
          <w:sz w:val="26"/>
          <w:szCs w:val="26"/>
        </w:rPr>
        <w:t xml:space="preserve"> в решении основных проблем развития автомобильного пассажирского транспорта на период до 201</w:t>
      </w:r>
      <w:r>
        <w:rPr>
          <w:color w:val="000000"/>
          <w:sz w:val="26"/>
          <w:szCs w:val="26"/>
        </w:rPr>
        <w:t>9</w:t>
      </w:r>
      <w:r w:rsidRPr="00132042">
        <w:rPr>
          <w:color w:val="000000"/>
          <w:sz w:val="26"/>
          <w:szCs w:val="26"/>
        </w:rPr>
        <w:t xml:space="preserve"> года являются: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 xml:space="preserve">внедрение стандартов оказания транспортных услуг населению Большесолдатского района 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обеспечение доступности информации о деятельности транспортных организаций для населения района;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оптимизация маршрутной сети;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сокращение временных затрат пассажиров на поездки;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организация маршрутов регулярных перевозок для населения, проживающего в отдаленных населенных пунктах Большесолдатского района;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улучшение качества пассажирских перевозок;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повышение эффективности работы транспортных предприятий.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ind w:left="600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2. Цель, задачи и прогнозируемые значенияцелевых индикаторов и показателей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 Целью Программы является удовлетворение потребности населения в качественных и безопасных пассажирских перевозках в Большесолдатском районе Курской области.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b/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 </w:t>
      </w:r>
      <w:r w:rsidRPr="00132042">
        <w:rPr>
          <w:b/>
          <w:color w:val="000000"/>
          <w:sz w:val="26"/>
          <w:szCs w:val="26"/>
        </w:rPr>
        <w:t>Основн</w:t>
      </w:r>
      <w:r>
        <w:rPr>
          <w:b/>
          <w:color w:val="000000"/>
          <w:sz w:val="26"/>
          <w:szCs w:val="26"/>
        </w:rPr>
        <w:t>ое мероприятие</w:t>
      </w:r>
      <w:r w:rsidRPr="00132042">
        <w:rPr>
          <w:b/>
          <w:color w:val="000000"/>
          <w:sz w:val="26"/>
          <w:szCs w:val="26"/>
        </w:rPr>
        <w:t xml:space="preserve">  подпрограммы :</w:t>
      </w:r>
    </w:p>
    <w:p w:rsidR="00CA586B" w:rsidRPr="00132042" w:rsidRDefault="00CA586B" w:rsidP="00272BC1">
      <w:pPr>
        <w:numPr>
          <w:ilvl w:val="0"/>
          <w:numId w:val="7"/>
        </w:numPr>
        <w:spacing w:before="100" w:beforeAutospacing="1" w:after="100" w:afterAutospacing="1" w:line="240" w:lineRule="exact"/>
        <w:jc w:val="both"/>
        <w:rPr>
          <w:b/>
          <w:color w:val="000000"/>
          <w:sz w:val="26"/>
          <w:szCs w:val="26"/>
        </w:rPr>
      </w:pPr>
      <w:r w:rsidRPr="00132042">
        <w:rPr>
          <w:b/>
          <w:color w:val="000000"/>
          <w:sz w:val="26"/>
          <w:szCs w:val="26"/>
        </w:rPr>
        <w:t>Обеспечение  потребности населения района  в безопасных и качественных пассажирских перевозках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Для достижения поставленной цели предусматривается решение следующих задач: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обеспечение правового регулирования пассажирских перевозок;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повышение доступности и безопасности услуг пассажирского транспорта, улучшение культуры и качества обслуживания пассажиров;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lastRenderedPageBreak/>
        <w:t>развитие сети регулярных автобусных маршрутов;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создание условий для развития современной транспортной инфраструктуры и обеспечения эффективного функционирования предприятий, осуществляющих транспортное обслуживание населения.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Целевыми индикаторами и показателями Программы являются: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рост объема пассажирских перевозок автомобильным транспортом общего пользования (%);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рост объема пассажирооборота автомобильного транспорта общего пользования (%);</w:t>
      </w:r>
    </w:p>
    <w:p w:rsidR="00CA586B" w:rsidRPr="00132042" w:rsidRDefault="00CA586B" w:rsidP="00CA586B">
      <w:pPr>
        <w:spacing w:after="120" w:line="240" w:lineRule="exac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количество открытых новых автобусных маршрутов (ед.);</w:t>
      </w:r>
    </w:p>
    <w:p w:rsidR="00CA586B" w:rsidRPr="00132042" w:rsidRDefault="00CA586B" w:rsidP="00CA586B">
      <w:pPr>
        <w:spacing w:after="120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повышение регулярности движения автобусов на закрепленных за организациями пассажирского автомобильного транспорта общего пользования регулярных автобусных маршрутах (выполнение расписания движения) (%);</w:t>
      </w:r>
    </w:p>
    <w:p w:rsidR="00CA586B" w:rsidRPr="00132042" w:rsidRDefault="00CA586B" w:rsidP="00CA586B">
      <w:pPr>
        <w:spacing w:before="120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количество согласованных расписаний пассажирского автомобильного транспорта (ед.). </w:t>
      </w:r>
    </w:p>
    <w:p w:rsidR="00CA586B" w:rsidRDefault="00CA586B" w:rsidP="00272BC1">
      <w:pPr>
        <w:numPr>
          <w:ilvl w:val="0"/>
          <w:numId w:val="4"/>
        </w:numPr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Срок реализации, перечень программных мероприятий </w:t>
      </w:r>
      <w:r>
        <w:rPr>
          <w:b/>
          <w:bCs/>
          <w:color w:val="000000"/>
          <w:sz w:val="26"/>
          <w:szCs w:val="26"/>
        </w:rPr>
        <w:t>подп</w:t>
      </w:r>
      <w:r w:rsidRPr="00132042">
        <w:rPr>
          <w:b/>
          <w:bCs/>
          <w:color w:val="000000"/>
          <w:sz w:val="26"/>
          <w:szCs w:val="26"/>
        </w:rPr>
        <w:t>рограммы</w:t>
      </w:r>
    </w:p>
    <w:p w:rsidR="00CA586B" w:rsidRPr="00132042" w:rsidRDefault="00CA586B" w:rsidP="00272BC1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 xml:space="preserve">Реализация </w:t>
      </w:r>
      <w:r>
        <w:rPr>
          <w:color w:val="000000"/>
          <w:sz w:val="26"/>
          <w:szCs w:val="26"/>
        </w:rPr>
        <w:t>подп</w:t>
      </w:r>
      <w:r w:rsidRPr="00132042">
        <w:rPr>
          <w:color w:val="000000"/>
          <w:sz w:val="26"/>
          <w:szCs w:val="26"/>
        </w:rPr>
        <w:t>рограммы намечена на 201</w:t>
      </w:r>
      <w:r>
        <w:rPr>
          <w:color w:val="000000"/>
          <w:sz w:val="26"/>
          <w:szCs w:val="26"/>
        </w:rPr>
        <w:t>7</w:t>
      </w:r>
      <w:r w:rsidRPr="00132042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9</w:t>
      </w:r>
      <w:r w:rsidRPr="00132042">
        <w:rPr>
          <w:color w:val="000000"/>
          <w:sz w:val="26"/>
          <w:szCs w:val="26"/>
        </w:rPr>
        <w:t xml:space="preserve"> годы.</w:t>
      </w:r>
    </w:p>
    <w:p w:rsidR="00CA586B" w:rsidRDefault="00CA586B" w:rsidP="00CA586B">
      <w:pPr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>4. Оценка социально-экономической эффективности Программы</w:t>
      </w:r>
      <w:r w:rsidRPr="00132042">
        <w:rPr>
          <w:color w:val="000000"/>
          <w:sz w:val="26"/>
          <w:szCs w:val="26"/>
        </w:rPr>
        <w:t> 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Реализация мероприятий, предусмотренных Программой, позволит:</w:t>
      </w:r>
    </w:p>
    <w:p w:rsidR="00CA586B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потребность населения области в безопасных и качественных пассажирских перевозках;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эффективное и устойчивое функционирование предприятий транспортного комплекса в Курской области; 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финансовую поддержку предприятий транспортного комплекса в Курской области;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увеличить объем пассажирских перевозок автомобильным транспортом общего пользования на 4,5 %;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увеличить объем пассажирооборота автомобильного транспорта общего пользования на4 %;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повысить регулярность движения автобусов на закрепленных за организациями пассажирского автомобильного транспорта общего пользования регулярных автобусных маршрутах на 0,5 %.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обеспечить улучшение условий труда персонала транспортных предприятий, повышение культуры производства;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сократить эксплуатационные расходы и улучшить финансовое состояние предприятий, осуществляющих транспортное обслуживание населения.</w:t>
      </w:r>
    </w:p>
    <w:p w:rsidR="00CA586B" w:rsidRPr="00132042" w:rsidRDefault="00CA586B" w:rsidP="00CA586B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Реализация Программы внесет заметный вклад в экономическое развитие Большесолдатского района , так как наличие современной, технически оснащенной инфраструктуры транспорта является важным стратегическим показателем региона.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lastRenderedPageBreak/>
        <w:t xml:space="preserve">5. Ресурсное обеспечение </w:t>
      </w:r>
      <w:r>
        <w:rPr>
          <w:b/>
          <w:bCs/>
          <w:color w:val="000000"/>
          <w:sz w:val="26"/>
          <w:szCs w:val="26"/>
        </w:rPr>
        <w:t xml:space="preserve"> Подп</w:t>
      </w:r>
      <w:r w:rsidRPr="00132042">
        <w:rPr>
          <w:b/>
          <w:bCs/>
          <w:color w:val="000000"/>
          <w:sz w:val="26"/>
          <w:szCs w:val="26"/>
        </w:rPr>
        <w:t>рограммы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 Общий объем финансирования Подпрограммы из районного бюджета на период 201</w:t>
      </w:r>
      <w:r>
        <w:rPr>
          <w:color w:val="000000"/>
          <w:sz w:val="26"/>
          <w:szCs w:val="26"/>
        </w:rPr>
        <w:t>7</w:t>
      </w:r>
      <w:r w:rsidRPr="00132042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9</w:t>
      </w:r>
      <w:r w:rsidRPr="00132042">
        <w:rPr>
          <w:color w:val="000000"/>
          <w:sz w:val="26"/>
          <w:szCs w:val="26"/>
        </w:rPr>
        <w:t xml:space="preserve"> годов составляет </w:t>
      </w:r>
      <w:r>
        <w:rPr>
          <w:color w:val="000000"/>
          <w:sz w:val="26"/>
          <w:szCs w:val="26"/>
        </w:rPr>
        <w:t>15</w:t>
      </w:r>
      <w:r w:rsidRPr="00132042">
        <w:rPr>
          <w:color w:val="000000"/>
          <w:sz w:val="26"/>
          <w:szCs w:val="26"/>
        </w:rPr>
        <w:t>00 тыс. рублей, в том числе по годам: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2017</w:t>
      </w:r>
      <w:r w:rsidRPr="00132042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5</w:t>
      </w:r>
      <w:r w:rsidRPr="00132042">
        <w:rPr>
          <w:color w:val="000000"/>
          <w:sz w:val="26"/>
          <w:szCs w:val="26"/>
        </w:rPr>
        <w:t>00 тыс. рублей;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8</w:t>
      </w:r>
      <w:r w:rsidRPr="00132042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5</w:t>
      </w:r>
      <w:r w:rsidRPr="00132042">
        <w:rPr>
          <w:color w:val="000000"/>
          <w:sz w:val="26"/>
          <w:szCs w:val="26"/>
        </w:rPr>
        <w:t>00 тыс. рублей;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Pr="00132042">
        <w:rPr>
          <w:color w:val="000000"/>
          <w:sz w:val="26"/>
          <w:szCs w:val="26"/>
        </w:rPr>
        <w:t xml:space="preserve"> год –</w:t>
      </w:r>
      <w:r>
        <w:rPr>
          <w:color w:val="000000"/>
          <w:sz w:val="26"/>
          <w:szCs w:val="26"/>
        </w:rPr>
        <w:t>5</w:t>
      </w:r>
      <w:r w:rsidRPr="00132042">
        <w:rPr>
          <w:color w:val="000000"/>
          <w:sz w:val="26"/>
          <w:szCs w:val="26"/>
        </w:rPr>
        <w:t>00 тыс. рублей.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Предполагается ежегодное уточнение в установленном порядке объемов финансирования подпрограммы </w:t>
      </w:r>
    </w:p>
    <w:p w:rsidR="00CA586B" w:rsidRPr="00132042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b/>
          <w:bCs/>
          <w:color w:val="000000"/>
          <w:sz w:val="26"/>
          <w:szCs w:val="26"/>
        </w:rPr>
        <w:t xml:space="preserve">6. Система управления, контроль за ходом реализации </w:t>
      </w:r>
      <w:r>
        <w:rPr>
          <w:b/>
          <w:bCs/>
          <w:color w:val="000000"/>
          <w:sz w:val="26"/>
          <w:szCs w:val="26"/>
        </w:rPr>
        <w:t>Подп</w:t>
      </w:r>
      <w:r w:rsidRPr="00132042">
        <w:rPr>
          <w:b/>
          <w:bCs/>
          <w:color w:val="000000"/>
          <w:sz w:val="26"/>
          <w:szCs w:val="26"/>
        </w:rPr>
        <w:t>рограммы</w:t>
      </w:r>
      <w:r w:rsidRPr="00132042">
        <w:rPr>
          <w:color w:val="000000"/>
          <w:sz w:val="26"/>
          <w:szCs w:val="26"/>
        </w:rPr>
        <w:t> </w:t>
      </w:r>
    </w:p>
    <w:p w:rsidR="00CA586B" w:rsidRDefault="00CA586B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  <w:r w:rsidRPr="00132042">
        <w:rPr>
          <w:color w:val="000000"/>
          <w:sz w:val="26"/>
          <w:szCs w:val="26"/>
        </w:rPr>
        <w:t>Субъектом бюджетного планирования Подпрограммы является</w:t>
      </w:r>
      <w:r w:rsidRPr="00132042">
        <w:rPr>
          <w:sz w:val="26"/>
          <w:szCs w:val="26"/>
        </w:rPr>
        <w:t xml:space="preserve"> Управление строительства, ЖКХ и архитектуры Администрации Большесолдатского района Курской области</w:t>
      </w:r>
      <w:r w:rsidRPr="00132042">
        <w:rPr>
          <w:color w:val="000000"/>
          <w:sz w:val="26"/>
          <w:szCs w:val="26"/>
        </w:rPr>
        <w:t xml:space="preserve"> . Финансирование Программы производится за счет средств районного бюджета в порядке, установленном для его исполнения.</w:t>
      </w: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811D7" w:rsidRDefault="00C811D7" w:rsidP="00CA586B">
      <w:pPr>
        <w:spacing w:before="100" w:beforeAutospacing="1" w:after="100" w:afterAutospacing="1" w:line="312" w:lineRule="atLeast"/>
        <w:jc w:val="both"/>
        <w:rPr>
          <w:color w:val="000000"/>
          <w:sz w:val="26"/>
          <w:szCs w:val="26"/>
        </w:rPr>
      </w:pPr>
    </w:p>
    <w:p w:rsidR="00CA586B" w:rsidRPr="005C1584" w:rsidRDefault="00CA586B" w:rsidP="00CA586B">
      <w:pPr>
        <w:spacing w:line="360" w:lineRule="auto"/>
        <w:jc w:val="right"/>
      </w:pPr>
      <w:r w:rsidRPr="005C1584">
        <w:t>Приложение №1</w:t>
      </w:r>
    </w:p>
    <w:p w:rsidR="00CA586B" w:rsidRPr="005C1584" w:rsidRDefault="00CA586B" w:rsidP="00CA586B">
      <w:pPr>
        <w:jc w:val="right"/>
      </w:pPr>
      <w:r w:rsidRPr="005C1584">
        <w:t>Развитие пассажирских перевозок</w:t>
      </w:r>
    </w:p>
    <w:p w:rsidR="00CA586B" w:rsidRPr="005C1584" w:rsidRDefault="00CA586B" w:rsidP="00CA586B">
      <w:pPr>
        <w:jc w:val="right"/>
      </w:pPr>
      <w:r w:rsidRPr="005C1584">
        <w:t xml:space="preserve"> в  Большесолдатском районе </w:t>
      </w:r>
    </w:p>
    <w:p w:rsidR="00CA586B" w:rsidRPr="005C1584" w:rsidRDefault="00CA586B" w:rsidP="00CA586B">
      <w:pPr>
        <w:jc w:val="right"/>
      </w:pPr>
      <w:r w:rsidRPr="005C1584">
        <w:t>Курской области на 2017-2019 годы</w:t>
      </w:r>
    </w:p>
    <w:p w:rsidR="00CA586B" w:rsidRPr="00132042" w:rsidRDefault="00CA586B" w:rsidP="00CA586B">
      <w:pPr>
        <w:spacing w:line="360" w:lineRule="auto"/>
        <w:jc w:val="right"/>
        <w:rPr>
          <w:sz w:val="26"/>
          <w:szCs w:val="26"/>
        </w:rPr>
      </w:pPr>
    </w:p>
    <w:p w:rsidR="00CA586B" w:rsidRPr="005C1584" w:rsidRDefault="00CA586B" w:rsidP="00CA586B">
      <w:pPr>
        <w:spacing w:line="360" w:lineRule="auto"/>
        <w:jc w:val="center"/>
        <w:rPr>
          <w:sz w:val="28"/>
          <w:szCs w:val="28"/>
        </w:rPr>
      </w:pPr>
      <w:r w:rsidRPr="005C1584">
        <w:rPr>
          <w:sz w:val="28"/>
          <w:szCs w:val="28"/>
        </w:rPr>
        <w:t>Перечень маршрутов Большесолдатского района</w:t>
      </w:r>
    </w:p>
    <w:p w:rsidR="00CA586B" w:rsidRPr="005C1584" w:rsidRDefault="00CA586B" w:rsidP="00CA586B">
      <w:pPr>
        <w:spacing w:line="360" w:lineRule="auto"/>
        <w:jc w:val="center"/>
        <w:rPr>
          <w:sz w:val="28"/>
          <w:szCs w:val="28"/>
        </w:rPr>
      </w:pPr>
      <w:r w:rsidRPr="005C1584">
        <w:rPr>
          <w:sz w:val="28"/>
          <w:szCs w:val="28"/>
        </w:rPr>
        <w:t>обслуживаемых ОАО «</w:t>
      </w:r>
      <w:proofErr w:type="spellStart"/>
      <w:r w:rsidRPr="005C1584">
        <w:rPr>
          <w:sz w:val="28"/>
          <w:szCs w:val="28"/>
        </w:rPr>
        <w:t>Суджаавтотранс</w:t>
      </w:r>
      <w:proofErr w:type="spellEnd"/>
      <w:r w:rsidRPr="005C1584">
        <w:rPr>
          <w:sz w:val="28"/>
          <w:szCs w:val="28"/>
        </w:rPr>
        <w:t>»</w:t>
      </w:r>
    </w:p>
    <w:p w:rsidR="00CA586B" w:rsidRPr="005C1584" w:rsidRDefault="00CA586B" w:rsidP="00CA586B">
      <w:pPr>
        <w:spacing w:line="360" w:lineRule="auto"/>
        <w:jc w:val="center"/>
        <w:rPr>
          <w:sz w:val="28"/>
          <w:szCs w:val="28"/>
        </w:rPr>
      </w:pPr>
    </w:p>
    <w:p w:rsidR="00CA586B" w:rsidRPr="00132042" w:rsidRDefault="00CA586B" w:rsidP="00CA586B">
      <w:pPr>
        <w:spacing w:line="36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809"/>
        <w:gridCol w:w="4335"/>
        <w:gridCol w:w="1568"/>
      </w:tblGrid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Номер марш-</w:t>
            </w:r>
          </w:p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lastRenderedPageBreak/>
              <w:t>рута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lastRenderedPageBreak/>
              <w:t>Наименование маршрута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b/>
                <w:sz w:val="26"/>
                <w:szCs w:val="26"/>
              </w:rPr>
            </w:pPr>
            <w:r w:rsidRPr="00132042">
              <w:rPr>
                <w:b/>
                <w:sz w:val="26"/>
                <w:szCs w:val="26"/>
              </w:rPr>
              <w:t>Дни недели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Волоконск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Леоновка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М.Каменец</w:t>
            </w: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Ржава</w:t>
            </w: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</w:t>
            </w:r>
            <w:proofErr w:type="spellStart"/>
            <w:r w:rsidRPr="00132042">
              <w:rPr>
                <w:sz w:val="26"/>
                <w:szCs w:val="26"/>
              </w:rPr>
              <w:t>Сула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  <w:tr w:rsidR="00CA586B" w:rsidRPr="0013204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 – с. Любимовка</w:t>
            </w: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(1,5)</w:t>
            </w:r>
          </w:p>
        </w:tc>
      </w:tr>
      <w:tr w:rsidR="00CA586B" w:rsidRPr="00036372" w:rsidTr="00FC3EB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272BC1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 xml:space="preserve">с. </w:t>
            </w:r>
            <w:proofErr w:type="spellStart"/>
            <w:r w:rsidRPr="00132042">
              <w:rPr>
                <w:sz w:val="26"/>
                <w:szCs w:val="26"/>
              </w:rPr>
              <w:t>Большесолдатское</w:t>
            </w:r>
            <w:proofErr w:type="spellEnd"/>
            <w:r w:rsidRPr="00132042">
              <w:rPr>
                <w:sz w:val="26"/>
                <w:szCs w:val="26"/>
              </w:rPr>
              <w:t xml:space="preserve">- с. </w:t>
            </w:r>
            <w:proofErr w:type="spellStart"/>
            <w:r w:rsidRPr="00132042">
              <w:rPr>
                <w:sz w:val="26"/>
                <w:szCs w:val="26"/>
              </w:rPr>
              <w:t>Будище</w:t>
            </w:r>
            <w:proofErr w:type="spellEnd"/>
          </w:p>
          <w:p w:rsidR="00CA586B" w:rsidRPr="00132042" w:rsidRDefault="00CA586B" w:rsidP="00FC3E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586B" w:rsidRPr="00036372" w:rsidRDefault="00CA586B" w:rsidP="00FC3EBE">
            <w:pPr>
              <w:jc w:val="center"/>
              <w:rPr>
                <w:sz w:val="26"/>
                <w:szCs w:val="26"/>
              </w:rPr>
            </w:pPr>
            <w:r w:rsidRPr="00132042">
              <w:rPr>
                <w:sz w:val="26"/>
                <w:szCs w:val="26"/>
              </w:rPr>
              <w:t>(2,4)</w:t>
            </w:r>
          </w:p>
        </w:tc>
      </w:tr>
    </w:tbl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811D7" w:rsidRDefault="00C811D7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811D7" w:rsidRDefault="00C811D7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Pr="0051281A" w:rsidRDefault="00A71FCD" w:rsidP="00A71FC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71FCD" w:rsidRDefault="00A71FCD" w:rsidP="00A71FCD">
      <w:pPr>
        <w:pStyle w:val="ConsPlusTitle"/>
        <w:widowControl/>
        <w:jc w:val="right"/>
        <w:rPr>
          <w:sz w:val="28"/>
          <w:szCs w:val="28"/>
        </w:rPr>
      </w:pPr>
    </w:p>
    <w:p w:rsidR="00A71FCD" w:rsidRPr="00003570" w:rsidRDefault="00A71FCD" w:rsidP="00A71FCD">
      <w:pPr>
        <w:pStyle w:val="ConsPlusTitle"/>
        <w:widowControl/>
        <w:jc w:val="center"/>
        <w:rPr>
          <w:sz w:val="28"/>
          <w:szCs w:val="28"/>
        </w:rPr>
      </w:pPr>
      <w:r w:rsidRPr="00003570">
        <w:rPr>
          <w:sz w:val="28"/>
          <w:szCs w:val="28"/>
        </w:rPr>
        <w:t>Подпрограмма</w:t>
      </w:r>
    </w:p>
    <w:p w:rsidR="00A71FCD" w:rsidRPr="00003570" w:rsidRDefault="00A71FCD" w:rsidP="00A71F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03570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безопасности дорожного движения </w:t>
      </w:r>
    </w:p>
    <w:p w:rsidR="00A71FCD" w:rsidRPr="00003570" w:rsidRDefault="00A71FCD" w:rsidP="00A71F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Большесолдатском районе»</w:t>
      </w:r>
    </w:p>
    <w:p w:rsidR="00A71FCD" w:rsidRDefault="00A71FCD" w:rsidP="00A71FCD">
      <w:pPr>
        <w:autoSpaceDE w:val="0"/>
        <w:jc w:val="center"/>
      </w:pPr>
    </w:p>
    <w:p w:rsidR="00A71FCD" w:rsidRPr="00891100" w:rsidRDefault="00A71FCD" w:rsidP="00A71FCD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tbl>
      <w:tblPr>
        <w:tblStyle w:val="afc"/>
        <w:tblW w:w="5000" w:type="pct"/>
        <w:tblLook w:val="04A0"/>
      </w:tblPr>
      <w:tblGrid>
        <w:gridCol w:w="2943"/>
        <w:gridCol w:w="7478"/>
      </w:tblGrid>
      <w:tr w:rsidR="00A71FCD" w:rsidTr="00A73AE8"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Наименование Подпрограммы  </w:t>
            </w:r>
          </w:p>
        </w:tc>
        <w:tc>
          <w:tcPr>
            <w:tcW w:w="3588" w:type="pct"/>
          </w:tcPr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 дорожного 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Большесолдатском районе»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 (далее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одпрограмма)</w:t>
            </w:r>
          </w:p>
        </w:tc>
      </w:tr>
      <w:tr w:rsidR="00A71FCD" w:rsidTr="00A73AE8"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3588" w:type="pct"/>
          </w:tcPr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от  10  декабря  1995 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 196-ФЗ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движения»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Курской области от 28.10.2011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№519-рп   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Об утверждении Концепции  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астной    целевой    программы «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дорожного движения  в Курской области в 2012 - 2020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1FCD" w:rsidTr="00A73AE8">
        <w:trPr>
          <w:trHeight w:val="765"/>
        </w:trPr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03570">
              <w:rPr>
                <w:b/>
                <w:i/>
                <w:sz w:val="28"/>
                <w:szCs w:val="28"/>
              </w:rPr>
              <w:lastRenderedPageBreak/>
              <w:t>Заказщик</w:t>
            </w:r>
            <w:proofErr w:type="spellEnd"/>
            <w:r w:rsidRPr="00003570">
              <w:rPr>
                <w:b/>
                <w:i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3588" w:type="pct"/>
          </w:tcPr>
          <w:p w:rsidR="00A71FCD" w:rsidRPr="000D1BA4" w:rsidRDefault="00A71FCD" w:rsidP="00A73A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Большесолдатского района Курской области</w:t>
            </w:r>
          </w:p>
        </w:tc>
      </w:tr>
      <w:tr w:rsidR="00A71FCD" w:rsidTr="00A73AE8">
        <w:trPr>
          <w:trHeight w:val="510"/>
        </w:trPr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Разработчик  Подпрограммы   </w:t>
            </w:r>
          </w:p>
        </w:tc>
        <w:tc>
          <w:tcPr>
            <w:tcW w:w="3588" w:type="pct"/>
          </w:tcPr>
          <w:p w:rsidR="00A71FCD" w:rsidRPr="000D1BA4" w:rsidRDefault="00A71FCD" w:rsidP="00A73A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 и архитектуры Администрации Большесолдатского района Курской области</w:t>
            </w:r>
          </w:p>
        </w:tc>
      </w:tr>
      <w:tr w:rsidR="00A71FCD" w:rsidTr="00A73AE8"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588" w:type="pct"/>
          </w:tcPr>
          <w:p w:rsidR="00A71FCD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основной целью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является  сокращение смертности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происшествий.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Задачами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рограммы являются: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предупреждение опасного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участников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дорожного движения;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организационно-планировочных  и инженерных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  направленных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 xml:space="preserve">насовершенствование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движениятранспортных средств и пешеходов;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развитие системы оказания помощи пострадавшим в дорожно-транспортных происшествиях;</w:t>
            </w:r>
          </w:p>
          <w:p w:rsidR="00A71FCD" w:rsidRPr="000D1BA4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нормативно-правовых,методи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и организационных основ </w:t>
            </w:r>
            <w:r w:rsidRPr="000D1BA4">
              <w:rPr>
                <w:rFonts w:ascii="Times New Roman" w:hAnsi="Times New Roman" w:cs="Times New Roman"/>
                <w:sz w:val="28"/>
                <w:szCs w:val="28"/>
              </w:rPr>
              <w:t>системы управлениядеятельностьювобластиобеспечения безопасности дорожного движения</w:t>
            </w:r>
          </w:p>
        </w:tc>
      </w:tr>
      <w:tr w:rsidR="00A71FCD" w:rsidTr="00A73AE8"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Важнейшие целевые  индикаторы и показатели Подпрограммы   </w:t>
            </w:r>
          </w:p>
        </w:tc>
        <w:tc>
          <w:tcPr>
            <w:tcW w:w="3588" w:type="pct"/>
          </w:tcPr>
          <w:p w:rsidR="00A71FCD" w:rsidRPr="00954A32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происшествий   с пострадавшими (в абсолютных цифрах, человек);</w:t>
            </w:r>
          </w:p>
          <w:p w:rsidR="00A71FCD" w:rsidRPr="00954A32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число   погибших    в    дорожно-транспортных происшествиях (в абсолютных цифрах, человек);</w:t>
            </w:r>
          </w:p>
          <w:p w:rsidR="00A71FCD" w:rsidRPr="00954A32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A32">
              <w:rPr>
                <w:rFonts w:ascii="Times New Roman" w:hAnsi="Times New Roman" w:cs="Times New Roman"/>
                <w:sz w:val="28"/>
                <w:szCs w:val="28"/>
              </w:rPr>
              <w:t>соотношение  числа погибших в дорожно-транспортных  происшествиях в 2013 году  к числу  погибших   в   текущем   году реализации Подпрограммы</w:t>
            </w:r>
          </w:p>
        </w:tc>
      </w:tr>
      <w:tr w:rsidR="00A71FCD" w:rsidTr="00A73AE8"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 xml:space="preserve">Сроки и этапы реализации Подпрограммы                </w:t>
            </w:r>
          </w:p>
        </w:tc>
        <w:tc>
          <w:tcPr>
            <w:tcW w:w="3588" w:type="pct"/>
          </w:tcPr>
          <w:p w:rsidR="00A71FCD" w:rsidRPr="00833178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</w:tr>
      <w:tr w:rsidR="00A71FCD" w:rsidTr="00A73AE8">
        <w:tc>
          <w:tcPr>
            <w:tcW w:w="1412" w:type="pct"/>
          </w:tcPr>
          <w:p w:rsidR="00A71FCD" w:rsidRPr="00003570" w:rsidRDefault="00924050" w:rsidP="00A73AE8">
            <w:pPr>
              <w:autoSpaceDE w:val="0"/>
              <w:jc w:val="center"/>
              <w:rPr>
                <w:b/>
                <w:i/>
                <w:sz w:val="28"/>
                <w:szCs w:val="28"/>
              </w:rPr>
            </w:pPr>
            <w:hyperlink r:id="rId14" w:history="1">
              <w:r w:rsidR="00A71FCD" w:rsidRPr="00003570">
                <w:rPr>
                  <w:rStyle w:val="af6"/>
                  <w:i/>
                  <w:color w:val="auto"/>
                  <w:sz w:val="28"/>
                  <w:szCs w:val="28"/>
                </w:rPr>
                <w:t>Перечень</w:t>
              </w:r>
            </w:hyperlink>
            <w:r w:rsidR="00A71FCD" w:rsidRPr="00003570">
              <w:rPr>
                <w:b/>
                <w:i/>
                <w:sz w:val="28"/>
                <w:szCs w:val="28"/>
              </w:rPr>
              <w:t xml:space="preserve"> основных  мероприятий Подпрограммы          </w:t>
            </w:r>
          </w:p>
        </w:tc>
        <w:tc>
          <w:tcPr>
            <w:tcW w:w="3588" w:type="pct"/>
          </w:tcPr>
          <w:p w:rsidR="00A71FCD" w:rsidRPr="00BF67D6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проведение   акций:   "Внимание   -   дети!", "Внимание - пешеход!",  "Вежливый  водитель",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"Зебра", "Школьные  каникулы",  "День  памяти жертв ДТП", "Пожилой пешеход", "День знаний","День     защиты     детей".      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распространениесвето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ражающих  приспособлений   в   среде дошкольников и учащихся младших классов; 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 детских   конкурсов,   викторин, сборов, фестивалей, а также  профильных  смен юных инспекторов движения; </w:t>
            </w:r>
          </w:p>
          <w:p w:rsidR="00A71FCD" w:rsidRPr="00180E68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    современными </w:t>
            </w: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техническимисредствами и средствами обучения  (уголки  по</w:t>
            </w:r>
            <w:hyperlink r:id="rId15" w:history="1">
              <w:r w:rsidRPr="00180E68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ПДД</w:t>
              </w:r>
            </w:hyperlink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,   тренажеры,   компьютерные   программы)базовых    государственных   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образовательныхучреждений</w:t>
            </w:r>
            <w:proofErr w:type="spellEnd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   среднего   профессионального   </w:t>
            </w:r>
            <w:proofErr w:type="spellStart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иначального</w:t>
            </w:r>
            <w:proofErr w:type="spellEnd"/>
            <w:r w:rsidRPr="00180E68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профессионального   </w:t>
            </w:r>
            <w:r w:rsidRPr="00180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</w:t>
            </w:r>
          </w:p>
          <w:p w:rsidR="00A71FCD" w:rsidRPr="00180E68" w:rsidRDefault="00A71FCD" w:rsidP="00A73A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находящихся в ведении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ольшесолдатск</w:t>
            </w:r>
            <w:r w:rsidRPr="00180E68">
              <w:rPr>
                <w:rFonts w:ascii="Times New Roman" w:hAnsi="Times New Roman" w:cs="Times New Roman"/>
                <w:sz w:val="28"/>
                <w:szCs w:val="28"/>
              </w:rPr>
              <w:t>ого района;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учебной  и  детской  литературы, предметов детского обихода  с  использованием креатива и слоганов по безопасности дорожного движения;  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схем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огранизации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на территории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Pr="00891100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безопасности дорожного движения для участников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групп и </w:t>
            </w:r>
            <w:proofErr w:type="spellStart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 w:rsidRPr="00891100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барьерных ограждений;  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линий дорожной разметки; </w:t>
            </w:r>
          </w:p>
          <w:p w:rsidR="00A71FCD" w:rsidRPr="006E4869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7D6"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FCD" w:rsidTr="00A73AE8">
        <w:tblPrEx>
          <w:tblLook w:val="0000"/>
        </w:tblPrEx>
        <w:trPr>
          <w:trHeight w:val="129"/>
        </w:trPr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lastRenderedPageBreak/>
              <w:t>Исполнители основных мероприятий Подпрограммы</w:t>
            </w:r>
          </w:p>
        </w:tc>
        <w:tc>
          <w:tcPr>
            <w:tcW w:w="3588" w:type="pct"/>
          </w:tcPr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>правление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 и 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Большесолдатского района;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Большесолдатского района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71FCD" w:rsidRPr="00774FFB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</w:t>
            </w: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A71FCD" w:rsidRDefault="00A71FCD" w:rsidP="00A73AE8">
            <w:pPr>
              <w:pStyle w:val="ConsPlusNonformat"/>
              <w:widowControl/>
              <w:rPr>
                <w:sz w:val="22"/>
                <w:szCs w:val="22"/>
              </w:rPr>
            </w:pPr>
            <w:r w:rsidRPr="00774F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 района, предприятия и организации</w:t>
            </w:r>
          </w:p>
        </w:tc>
      </w:tr>
      <w:tr w:rsidR="00A71FCD" w:rsidTr="00A73AE8">
        <w:tblPrEx>
          <w:tblLook w:val="0000"/>
        </w:tblPrEx>
        <w:trPr>
          <w:trHeight w:val="165"/>
        </w:trPr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Объемы и источники финансирования</w:t>
            </w:r>
          </w:p>
          <w:p w:rsidR="00A71FCD" w:rsidRPr="00003570" w:rsidRDefault="00A71FCD" w:rsidP="00A73AE8">
            <w:pPr>
              <w:rPr>
                <w:b/>
                <w:i/>
                <w:sz w:val="28"/>
                <w:szCs w:val="28"/>
              </w:rPr>
            </w:pPr>
          </w:p>
          <w:p w:rsidR="00A71FCD" w:rsidRPr="00003570" w:rsidRDefault="00A71FCD" w:rsidP="00A73AE8">
            <w:pPr>
              <w:ind w:firstLine="708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8" w:type="pct"/>
          </w:tcPr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27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B327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за счет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составляет  1311,23 тыс. руб. 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по годам: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166,595 тыс.руб.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484,635 тыс.руб.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220,0 тыс.руб.</w:t>
            </w:r>
          </w:p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220,0 тыс.руб.</w:t>
            </w:r>
          </w:p>
          <w:p w:rsidR="00A71FCD" w:rsidRPr="006B3277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 – 220,0 тыс.руб.</w:t>
            </w:r>
          </w:p>
        </w:tc>
      </w:tr>
      <w:tr w:rsidR="00A71FCD" w:rsidTr="00A73AE8">
        <w:tblPrEx>
          <w:tblLook w:val="0000"/>
        </w:tblPrEx>
        <w:trPr>
          <w:trHeight w:val="225"/>
        </w:trPr>
        <w:tc>
          <w:tcPr>
            <w:tcW w:w="1412" w:type="pct"/>
          </w:tcPr>
          <w:p w:rsidR="00A71FCD" w:rsidRPr="00003570" w:rsidRDefault="00A71FCD" w:rsidP="00A73AE8">
            <w:pPr>
              <w:autoSpaceDE w:val="0"/>
              <w:ind w:left="108"/>
              <w:jc w:val="center"/>
              <w:rPr>
                <w:b/>
                <w:i/>
                <w:sz w:val="28"/>
                <w:szCs w:val="28"/>
              </w:rPr>
            </w:pPr>
            <w:r w:rsidRPr="00003570">
              <w:rPr>
                <w:b/>
                <w:i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8" w:type="pct"/>
          </w:tcPr>
          <w:p w:rsidR="00A71FCD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5B40">
              <w:rPr>
                <w:rFonts w:ascii="Times New Roman" w:hAnsi="Times New Roman" w:cs="Times New Roman"/>
                <w:sz w:val="28"/>
                <w:szCs w:val="28"/>
              </w:rPr>
              <w:t>сниже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  числа    погибших   в </w:t>
            </w:r>
            <w:r w:rsidRPr="00F85B40">
              <w:rPr>
                <w:rFonts w:ascii="Times New Roman" w:hAnsi="Times New Roman" w:cs="Times New Roman"/>
                <w:sz w:val="28"/>
                <w:szCs w:val="28"/>
              </w:rPr>
              <w:t>дорожно-транспортных происшествиях</w:t>
            </w:r>
          </w:p>
          <w:p w:rsidR="00A71FCD" w:rsidRPr="00F85B40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</w:p>
    <w:p w:rsidR="00A71FCD" w:rsidRPr="00C65C23" w:rsidRDefault="00A71FCD" w:rsidP="00A71FCD">
      <w:pPr>
        <w:autoSpaceDE w:val="0"/>
        <w:jc w:val="center"/>
        <w:rPr>
          <w:b/>
          <w:sz w:val="28"/>
          <w:szCs w:val="28"/>
        </w:rPr>
      </w:pPr>
      <w:r w:rsidRPr="00C65C23">
        <w:rPr>
          <w:b/>
          <w:sz w:val="28"/>
          <w:szCs w:val="28"/>
        </w:rPr>
        <w:t>1. Характеристика проблемы, на решение которой направлена</w:t>
      </w:r>
    </w:p>
    <w:p w:rsidR="00A71FCD" w:rsidRPr="00003570" w:rsidRDefault="00A71FCD" w:rsidP="00A71F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65C23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«</w:t>
      </w:r>
      <w:r w:rsidRPr="00003570">
        <w:rPr>
          <w:sz w:val="28"/>
          <w:szCs w:val="28"/>
        </w:rPr>
        <w:t>П</w:t>
      </w:r>
      <w:r>
        <w:rPr>
          <w:sz w:val="28"/>
          <w:szCs w:val="28"/>
        </w:rPr>
        <w:t xml:space="preserve">овышение безопасности дорожного движения </w:t>
      </w:r>
    </w:p>
    <w:p w:rsidR="00A71FCD" w:rsidRPr="00003570" w:rsidRDefault="00A71FCD" w:rsidP="00A71F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Большесолдатском районе»</w:t>
      </w:r>
    </w:p>
    <w:p w:rsidR="00A71FCD" w:rsidRPr="00C65C23" w:rsidRDefault="00A71FCD" w:rsidP="00A71FCD">
      <w:pPr>
        <w:autoSpaceDE w:val="0"/>
        <w:jc w:val="center"/>
        <w:rPr>
          <w:b/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</w:t>
      </w:r>
      <w:r w:rsidRPr="00F85B40">
        <w:rPr>
          <w:sz w:val="28"/>
          <w:szCs w:val="28"/>
        </w:rPr>
        <w:lastRenderedPageBreak/>
        <w:t>обеспечения дорожного движения, крайне низкой дисциплиной участников дорожного движения.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0572F0">
        <w:rPr>
          <w:sz w:val="28"/>
          <w:szCs w:val="28"/>
        </w:rPr>
        <w:t xml:space="preserve">В 2013 году на территории Большесолдатского  района зарегистрировано 21 ДТП, при которых 3 человека погибли и 32 получили ранения. В </w:t>
      </w:r>
      <w:r>
        <w:rPr>
          <w:sz w:val="28"/>
          <w:szCs w:val="28"/>
        </w:rPr>
        <w:t xml:space="preserve">одном из </w:t>
      </w:r>
      <w:r w:rsidRPr="000572F0">
        <w:rPr>
          <w:sz w:val="28"/>
          <w:szCs w:val="28"/>
        </w:rPr>
        <w:t>ДТП водитель находился в состоянии алкогольного опьянения</w:t>
      </w:r>
      <w:r>
        <w:rPr>
          <w:sz w:val="28"/>
          <w:szCs w:val="28"/>
        </w:rPr>
        <w:t xml:space="preserve">, </w:t>
      </w:r>
      <w:r w:rsidRPr="000572F0">
        <w:rPr>
          <w:sz w:val="28"/>
          <w:szCs w:val="28"/>
        </w:rPr>
        <w:t xml:space="preserve"> в котор</w:t>
      </w:r>
      <w:r>
        <w:rPr>
          <w:sz w:val="28"/>
          <w:szCs w:val="28"/>
        </w:rPr>
        <w:t>омпострадали 2 человека.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</w:t>
      </w:r>
      <w:proofErr w:type="spellStart"/>
      <w:r w:rsidRPr="00F85B40">
        <w:rPr>
          <w:sz w:val="28"/>
          <w:szCs w:val="28"/>
        </w:rPr>
        <w:t>непредоставление</w:t>
      </w:r>
      <w:proofErr w:type="spellEnd"/>
      <w:r w:rsidRPr="00F85B40">
        <w:rPr>
          <w:sz w:val="28"/>
          <w:szCs w:val="28"/>
        </w:rPr>
        <w:t xml:space="preserve">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A71FCD" w:rsidRPr="00B57D4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B57D41">
        <w:rPr>
          <w:sz w:val="28"/>
          <w:szCs w:val="28"/>
        </w:rPr>
        <w:t xml:space="preserve">Крайне низкой продолжает оставаться дорожная дисциплина участников движения. Так, за 2013 год в Большесолдатском районе выявлено и пресечено 2307 административных нарушений, в том числе: </w:t>
      </w:r>
    </w:p>
    <w:p w:rsidR="00A71FCD" w:rsidRPr="00B57D41" w:rsidRDefault="00A71FCD" w:rsidP="00A71FCD">
      <w:pPr>
        <w:numPr>
          <w:ilvl w:val="0"/>
          <w:numId w:val="8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B57D41">
        <w:rPr>
          <w:sz w:val="28"/>
          <w:szCs w:val="28"/>
        </w:rPr>
        <w:t xml:space="preserve">управление в нетрезвом состоянии 150; </w:t>
      </w:r>
    </w:p>
    <w:p w:rsidR="00A71FCD" w:rsidRPr="00B57D41" w:rsidRDefault="00A71FCD" w:rsidP="00A71FCD">
      <w:pPr>
        <w:numPr>
          <w:ilvl w:val="0"/>
          <w:numId w:val="8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B57D41">
        <w:rPr>
          <w:sz w:val="28"/>
          <w:szCs w:val="28"/>
        </w:rPr>
        <w:t xml:space="preserve">отказ от </w:t>
      </w:r>
      <w:proofErr w:type="spellStart"/>
      <w:r w:rsidRPr="00B57D41">
        <w:rPr>
          <w:sz w:val="28"/>
          <w:szCs w:val="28"/>
        </w:rPr>
        <w:t>медосвидетельствования</w:t>
      </w:r>
      <w:proofErr w:type="spellEnd"/>
      <w:r w:rsidRPr="00B57D41">
        <w:rPr>
          <w:sz w:val="28"/>
          <w:szCs w:val="28"/>
        </w:rPr>
        <w:t xml:space="preserve"> на состояние алкогольного опьянения;</w:t>
      </w:r>
    </w:p>
    <w:p w:rsidR="00A71FCD" w:rsidRPr="00B57D41" w:rsidRDefault="00A71FCD" w:rsidP="00A71FCD">
      <w:pPr>
        <w:numPr>
          <w:ilvl w:val="0"/>
          <w:numId w:val="8"/>
        </w:numPr>
        <w:suppressAutoHyphens/>
        <w:autoSpaceDE w:val="0"/>
        <w:ind w:left="0" w:firstLine="540"/>
        <w:jc w:val="both"/>
        <w:rPr>
          <w:sz w:val="28"/>
          <w:szCs w:val="28"/>
        </w:rPr>
      </w:pPr>
      <w:r w:rsidRPr="00B57D41">
        <w:rPr>
          <w:sz w:val="28"/>
          <w:szCs w:val="28"/>
        </w:rPr>
        <w:t xml:space="preserve">409 нарушений </w:t>
      </w:r>
      <w:r>
        <w:rPr>
          <w:sz w:val="28"/>
          <w:szCs w:val="28"/>
        </w:rPr>
        <w:t xml:space="preserve">ПДД </w:t>
      </w:r>
      <w:r w:rsidRPr="00B57D41">
        <w:rPr>
          <w:sz w:val="28"/>
          <w:szCs w:val="28"/>
        </w:rPr>
        <w:t>пешеходами.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на текущий момент основной задачей является оформление автомобильных дорог в муниципальную собственность, приведение в нормативное состояние и разработка проектов организации дорожного движения и разметки на автомобильных дорогах муниципального значения. 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jc w:val="both"/>
        <w:rPr>
          <w:sz w:val="28"/>
          <w:szCs w:val="28"/>
        </w:rPr>
      </w:pPr>
    </w:p>
    <w:p w:rsidR="00A71FCD" w:rsidRDefault="00A71FCD" w:rsidP="00A71FCD">
      <w:pPr>
        <w:autoSpaceDE w:val="0"/>
        <w:jc w:val="center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II. Основные цели и задачи Подпрограммы, сроки ее реализации,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а также целевые индикаторы и показатели, характеризующие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эффективность реализации 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381C25">
        <w:rPr>
          <w:sz w:val="28"/>
          <w:szCs w:val="28"/>
        </w:rPr>
        <w:t xml:space="preserve">Целью Подпрограммы является сокращение смертности от дорожно-транспортных происшествий в </w:t>
      </w:r>
      <w:r>
        <w:rPr>
          <w:sz w:val="28"/>
          <w:szCs w:val="28"/>
        </w:rPr>
        <w:t>2017-2021гг</w:t>
      </w:r>
      <w:r w:rsidRPr="00381C25">
        <w:rPr>
          <w:sz w:val="28"/>
          <w:szCs w:val="28"/>
        </w:rPr>
        <w:t>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Для достижения цели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необходимо решение следующих задач: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повышение правового сознания и предупреждение опасного поведения участников дорожного движения;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lastRenderedPageBreak/>
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Целевыми индикаторами и показателями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рограммы, характеризующими эффективность реализации программных мероприятий, являются: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1) число дорожно-транспортных происшествий с пострадавшими (в абсолютных цифрах, человек);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2) число погибших в дорожно-транспортных происшествиях (в абсолютных цифрах, человек);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3) отношение числа погибших в дорожно-транспортных происшествиях в 201</w:t>
      </w:r>
      <w:r>
        <w:rPr>
          <w:sz w:val="28"/>
          <w:szCs w:val="28"/>
        </w:rPr>
        <w:t>3</w:t>
      </w:r>
      <w:r w:rsidRPr="00F85B40">
        <w:rPr>
          <w:sz w:val="28"/>
          <w:szCs w:val="28"/>
        </w:rPr>
        <w:t>году к числу погибших в текущем году реализации Программы.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Прогназируемые</w:t>
      </w:r>
      <w:proofErr w:type="spellEnd"/>
      <w:r>
        <w:rPr>
          <w:sz w:val="28"/>
          <w:szCs w:val="28"/>
        </w:rPr>
        <w:t xml:space="preserve"> значения </w:t>
      </w:r>
      <w:r w:rsidRPr="00F85B40">
        <w:rPr>
          <w:sz w:val="28"/>
          <w:szCs w:val="28"/>
        </w:rPr>
        <w:t>целевых индикаторов и показателей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в целом и за период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с разбивкой по годам приведены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>1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Ожидаемым общественно значимым результатом реализации Программы послужит снижение количества пострадавших и погибших в дорожно-транспортных происшествиях,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III. Перечень подпрограммных мероприятий, сроки их реализации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и объемы финансирования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проведение акций: "Внимание - дети!", "Внимание - пешеход!", "Вежливый водитель", "Зебра", "Школьные каникулы", "День памяти жертв ДТП", "Пожилой пешеход", "День знаний", "День защиты детей". Размещение материалов в средствах массовой информации по вопросам безопасности дорожного движения;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изготовление и распространение </w:t>
      </w:r>
      <w:proofErr w:type="spellStart"/>
      <w:r w:rsidRPr="00F85B40">
        <w:rPr>
          <w:sz w:val="28"/>
          <w:szCs w:val="28"/>
        </w:rPr>
        <w:t>световозвращающих</w:t>
      </w:r>
      <w:proofErr w:type="spellEnd"/>
      <w:r w:rsidRPr="00F85B40">
        <w:rPr>
          <w:sz w:val="28"/>
          <w:szCs w:val="28"/>
        </w:rPr>
        <w:t xml:space="preserve"> приспособлений в среде дошкольников и учащихся младших классов;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проведение детских конкурсов, викторин, сборов, фестивалей, а также профильных смен юных инспекторов движения;</w:t>
      </w:r>
    </w:p>
    <w:p w:rsidR="00A71FCD" w:rsidRPr="00180E68" w:rsidRDefault="00A71FCD" w:rsidP="00A71F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снащение      современными </w:t>
      </w:r>
      <w:r w:rsidRPr="00180E68">
        <w:rPr>
          <w:rFonts w:ascii="Times New Roman" w:hAnsi="Times New Roman" w:cs="Times New Roman"/>
          <w:sz w:val="28"/>
          <w:szCs w:val="28"/>
        </w:rPr>
        <w:t>техническимисредствами и средствами обучения  (уголки  по</w:t>
      </w:r>
      <w:r>
        <w:rPr>
          <w:rFonts w:ascii="Times New Roman" w:hAnsi="Times New Roman" w:cs="Times New Roman"/>
          <w:sz w:val="28"/>
          <w:szCs w:val="28"/>
        </w:rPr>
        <w:t xml:space="preserve"> ПДД</w:t>
      </w:r>
      <w:r w:rsidRPr="00180E68">
        <w:rPr>
          <w:rFonts w:ascii="Times New Roman" w:hAnsi="Times New Roman" w:cs="Times New Roman"/>
          <w:sz w:val="28"/>
          <w:szCs w:val="28"/>
        </w:rPr>
        <w:t>,   тренажеры,   компьютерные   программы)базовых    государственных    образовательныхучреждений   среднего   профессионального   и</w:t>
      </w:r>
    </w:p>
    <w:p w:rsidR="00A71FCD" w:rsidRPr="00954A32" w:rsidRDefault="00A71FCD" w:rsidP="00A71F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0E68">
        <w:rPr>
          <w:rFonts w:ascii="Times New Roman" w:hAnsi="Times New Roman" w:cs="Times New Roman"/>
          <w:sz w:val="28"/>
          <w:szCs w:val="28"/>
        </w:rPr>
        <w:t>начального   профессионального   образования,находящихся в ведении Б</w:t>
      </w:r>
      <w:r>
        <w:rPr>
          <w:rFonts w:ascii="Times New Roman" w:hAnsi="Times New Roman" w:cs="Times New Roman"/>
          <w:sz w:val="28"/>
          <w:szCs w:val="28"/>
        </w:rPr>
        <w:t>ольшесолдатск</w:t>
      </w:r>
      <w:r w:rsidRPr="00180E68">
        <w:rPr>
          <w:rFonts w:ascii="Times New Roman" w:hAnsi="Times New Roman" w:cs="Times New Roman"/>
          <w:sz w:val="28"/>
          <w:szCs w:val="28"/>
        </w:rPr>
        <w:t>ого района;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приобретение учебной и детской литературы, предметов детского обихода с использованием креатива и слоганов по безопасности дорожного движения;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1100">
        <w:rPr>
          <w:sz w:val="28"/>
          <w:szCs w:val="28"/>
        </w:rPr>
        <w:t xml:space="preserve">зготовление схем </w:t>
      </w:r>
      <w:proofErr w:type="spellStart"/>
      <w:r w:rsidRPr="00891100">
        <w:rPr>
          <w:sz w:val="28"/>
          <w:szCs w:val="28"/>
        </w:rPr>
        <w:t>огранизации</w:t>
      </w:r>
      <w:proofErr w:type="spellEnd"/>
      <w:r w:rsidRPr="00891100">
        <w:rPr>
          <w:sz w:val="28"/>
          <w:szCs w:val="28"/>
        </w:rPr>
        <w:t xml:space="preserve"> дорожного движения на территории муниципальных образований;</w:t>
      </w:r>
    </w:p>
    <w:p w:rsidR="00A71FCD" w:rsidRPr="00891100" w:rsidRDefault="00A71FCD" w:rsidP="00A71FC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100">
        <w:rPr>
          <w:rFonts w:ascii="Times New Roman" w:hAnsi="Times New Roman" w:cs="Times New Roman"/>
          <w:sz w:val="28"/>
          <w:szCs w:val="28"/>
        </w:rPr>
        <w:lastRenderedPageBreak/>
        <w:t>создание условий безопасности до</w:t>
      </w:r>
      <w:r>
        <w:rPr>
          <w:rFonts w:ascii="Times New Roman" w:hAnsi="Times New Roman" w:cs="Times New Roman"/>
          <w:sz w:val="28"/>
          <w:szCs w:val="28"/>
        </w:rPr>
        <w:t xml:space="preserve">рожного движения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участнико</w:t>
      </w:r>
      <w:r w:rsidRPr="008911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91100">
        <w:rPr>
          <w:rFonts w:ascii="Times New Roman" w:hAnsi="Times New Roman" w:cs="Times New Roman"/>
          <w:sz w:val="28"/>
          <w:szCs w:val="28"/>
        </w:rPr>
        <w:t xml:space="preserve"> групп и </w:t>
      </w:r>
      <w:proofErr w:type="spellStart"/>
      <w:r w:rsidRPr="0089110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91100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установка барьерных ограждений;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нанесение линий дорожной разметки;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установка дорожных знаков;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F85B40">
        <w:rPr>
          <w:sz w:val="28"/>
          <w:szCs w:val="28"/>
        </w:rPr>
        <w:t xml:space="preserve">программных мероприятий, а также информация о необходимых для реализации каждого мероприятия ресурсах, сроках его реализации приведены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2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jc w:val="center"/>
        <w:rPr>
          <w:sz w:val="28"/>
          <w:szCs w:val="28"/>
        </w:rPr>
      </w:pPr>
      <w:r w:rsidRPr="00F85B40">
        <w:rPr>
          <w:sz w:val="28"/>
          <w:szCs w:val="28"/>
        </w:rPr>
        <w:t>IV. Ресурсное обеспечение 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Источником финансирования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местный бюджет.</w:t>
      </w:r>
    </w:p>
    <w:p w:rsidR="00A71FCD" w:rsidRPr="00B96F0E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в целом составляет   1311,23 тыс. руб. </w:t>
      </w:r>
    </w:p>
    <w:p w:rsidR="00A71FCD" w:rsidRPr="00B96F0E" w:rsidRDefault="00A71FCD" w:rsidP="00A71F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>в разрезе по годам:</w:t>
      </w:r>
    </w:p>
    <w:p w:rsidR="00A71FCD" w:rsidRPr="00B96F0E" w:rsidRDefault="00A71FCD" w:rsidP="00A71F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>2017 год – 166,595 тыс.руб.</w:t>
      </w:r>
    </w:p>
    <w:p w:rsidR="00A71FCD" w:rsidRPr="00B96F0E" w:rsidRDefault="00A71FCD" w:rsidP="00A71F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>2018 год –  484,635 тыс.руб.</w:t>
      </w:r>
    </w:p>
    <w:p w:rsidR="00A71FCD" w:rsidRPr="00B96F0E" w:rsidRDefault="00A71FCD" w:rsidP="00A71FC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>2019 год – 220,0 тыс.руб.</w:t>
      </w:r>
    </w:p>
    <w:p w:rsidR="00A71FCD" w:rsidRPr="00B96F0E" w:rsidRDefault="00A71FCD" w:rsidP="00A71FCD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96F0E">
        <w:rPr>
          <w:rFonts w:ascii="Times New Roman" w:hAnsi="Times New Roman" w:cs="Times New Roman"/>
          <w:sz w:val="28"/>
          <w:szCs w:val="28"/>
        </w:rPr>
        <w:t>2020 год – 220,0 тыс.руб.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2021год – 220,0 тыс.руб.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Средства из районного бюджета на финансирование мероприятий выделяются на соответствующий финансовый год в пределах средств, предусмотренных на указанные цели бюджетом </w:t>
      </w:r>
      <w:r>
        <w:rPr>
          <w:sz w:val="28"/>
          <w:szCs w:val="28"/>
        </w:rPr>
        <w:t>Большесолдатского района</w:t>
      </w:r>
      <w:r w:rsidRPr="00F85B40">
        <w:rPr>
          <w:sz w:val="28"/>
          <w:szCs w:val="28"/>
        </w:rPr>
        <w:t>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Pr="00F85B40">
        <w:rPr>
          <w:sz w:val="28"/>
          <w:szCs w:val="28"/>
        </w:rPr>
        <w:t>для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рограммы, а также сроки и источники финансирования программных мероприятий по годам и в целом за весь период реализации приведены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3 к настоящей Программе.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V. Механизм реализации Подпрограммы, включающий в себя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механизм управления Подпрограммой и механизм взаимодействия</w:t>
      </w: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государственных заказчиков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рограмма реализуется в соответствии с</w:t>
      </w:r>
      <w:r>
        <w:rPr>
          <w:sz w:val="28"/>
          <w:szCs w:val="28"/>
        </w:rPr>
        <w:t xml:space="preserve"> перечнем </w:t>
      </w:r>
      <w:r w:rsidRPr="00F85B40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рограммных мероприятий, предусмотренных в приложении </w:t>
      </w:r>
      <w:r>
        <w:rPr>
          <w:sz w:val="28"/>
          <w:szCs w:val="28"/>
        </w:rPr>
        <w:t xml:space="preserve">№ </w:t>
      </w:r>
      <w:r w:rsidRPr="00F85B40">
        <w:rPr>
          <w:sz w:val="28"/>
          <w:szCs w:val="28"/>
        </w:rPr>
        <w:t>2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Координацию деятельности по реализации П</w:t>
      </w:r>
      <w:r>
        <w:rPr>
          <w:sz w:val="28"/>
          <w:szCs w:val="28"/>
        </w:rPr>
        <w:t>одпрограммы осуществляет У</w:t>
      </w:r>
      <w:r w:rsidRPr="00F85B40">
        <w:rPr>
          <w:sz w:val="28"/>
          <w:szCs w:val="28"/>
        </w:rPr>
        <w:t xml:space="preserve">правление строительства, </w:t>
      </w:r>
      <w:r>
        <w:rPr>
          <w:sz w:val="28"/>
          <w:szCs w:val="28"/>
        </w:rPr>
        <w:t xml:space="preserve">ЖКХ и </w:t>
      </w:r>
      <w:r w:rsidRPr="00F85B40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Администрации Большесолдатского района.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 xml:space="preserve"> Управление строительства, ЖКХ</w:t>
      </w:r>
      <w:r>
        <w:rPr>
          <w:sz w:val="28"/>
          <w:szCs w:val="28"/>
        </w:rPr>
        <w:t xml:space="preserve"> и архитектуры Администрации Большесолдатского </w:t>
      </w:r>
      <w:r w:rsidRPr="00F85B40">
        <w:rPr>
          <w:sz w:val="28"/>
          <w:szCs w:val="28"/>
        </w:rPr>
        <w:t xml:space="preserve">района в случае необходимости вносит предложения по уточнению и корректировке </w:t>
      </w:r>
      <w:proofErr w:type="spellStart"/>
      <w:r>
        <w:rPr>
          <w:sz w:val="28"/>
          <w:szCs w:val="28"/>
        </w:rPr>
        <w:t>подп</w:t>
      </w:r>
      <w:r w:rsidRPr="00F85B40">
        <w:rPr>
          <w:sz w:val="28"/>
          <w:szCs w:val="28"/>
        </w:rPr>
        <w:t>программных</w:t>
      </w:r>
      <w:proofErr w:type="spellEnd"/>
      <w:r w:rsidRPr="00F85B40">
        <w:rPr>
          <w:sz w:val="28"/>
          <w:szCs w:val="28"/>
        </w:rPr>
        <w:t xml:space="preserve"> мероприятий, сроков их исполнения, а также по распределению и перераспределению финансовых средств.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rPr>
          <w:sz w:val="28"/>
          <w:szCs w:val="28"/>
        </w:rPr>
      </w:pPr>
    </w:p>
    <w:p w:rsidR="00A71FCD" w:rsidRPr="00597198" w:rsidRDefault="00A71FCD" w:rsidP="00A71FCD">
      <w:pPr>
        <w:autoSpaceDE w:val="0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VI. Оценка социально-экономической эффективности Подпрограммы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Экономическая эффективность, результативность и социально-экономические последствия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в большинстве своем зависят от степени достижения</w:t>
      </w:r>
      <w:r>
        <w:rPr>
          <w:sz w:val="28"/>
          <w:szCs w:val="28"/>
        </w:rPr>
        <w:t xml:space="preserve"> целевых показателей</w:t>
      </w:r>
      <w:r w:rsidRPr="00F85B40">
        <w:rPr>
          <w:sz w:val="28"/>
          <w:szCs w:val="28"/>
        </w:rPr>
        <w:t xml:space="preserve">, представленных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1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lastRenderedPageBreak/>
        <w:t>Предложенные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рограммой мероприятия позволят решить задачи, направленные на достижение поставленной цели и достигнуть социальных положительных результатов в </w:t>
      </w:r>
      <w:r>
        <w:rPr>
          <w:sz w:val="28"/>
          <w:szCs w:val="28"/>
        </w:rPr>
        <w:t>2017-2021гг.</w:t>
      </w:r>
    </w:p>
    <w:p w:rsidR="00A71FCD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снижение числа дорожно-транспортных происшествий с постр</w:t>
      </w:r>
      <w:r>
        <w:rPr>
          <w:sz w:val="28"/>
          <w:szCs w:val="28"/>
        </w:rPr>
        <w:t>адавшими;</w:t>
      </w:r>
    </w:p>
    <w:p w:rsidR="00A71FCD" w:rsidRPr="00F85B40" w:rsidRDefault="00A71FCD" w:rsidP="00A71FCD">
      <w:pPr>
        <w:autoSpaceDE w:val="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снижение числа погибших в дорожно-транспортных происшествиях на 1 человека.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Разработка и выполнение всего комплекса мероприятий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будет способствовать сохранению жизни и здоровья граждан Б</w:t>
      </w:r>
      <w:r>
        <w:rPr>
          <w:sz w:val="28"/>
          <w:szCs w:val="28"/>
        </w:rPr>
        <w:t xml:space="preserve">ольшесолдатского </w:t>
      </w:r>
      <w:r w:rsidRPr="00F85B40">
        <w:rPr>
          <w:sz w:val="28"/>
          <w:szCs w:val="28"/>
        </w:rPr>
        <w:t xml:space="preserve"> района, а также повышению их благосостояния.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F85B40">
        <w:rPr>
          <w:sz w:val="28"/>
          <w:szCs w:val="28"/>
        </w:rPr>
        <w:t>оценки эффективности реализации П</w:t>
      </w:r>
      <w:r>
        <w:rPr>
          <w:sz w:val="28"/>
          <w:szCs w:val="28"/>
        </w:rPr>
        <w:t>одпрограммы</w:t>
      </w:r>
      <w:r w:rsidRPr="00F85B40">
        <w:rPr>
          <w:sz w:val="28"/>
          <w:szCs w:val="28"/>
        </w:rPr>
        <w:t xml:space="preserve"> приведена в приложении </w:t>
      </w:r>
      <w:r>
        <w:rPr>
          <w:sz w:val="28"/>
          <w:szCs w:val="28"/>
        </w:rPr>
        <w:t>№</w:t>
      </w:r>
      <w:r w:rsidRPr="00F85B40">
        <w:rPr>
          <w:sz w:val="28"/>
          <w:szCs w:val="28"/>
        </w:rPr>
        <w:t xml:space="preserve"> 4 к настоящей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рограмме.</w:t>
      </w:r>
    </w:p>
    <w:p w:rsidR="00A71FCD" w:rsidRDefault="00A71FCD" w:rsidP="00A71FCD">
      <w:pPr>
        <w:autoSpaceDE w:val="0"/>
        <w:ind w:firstLine="540"/>
        <w:jc w:val="both"/>
      </w:pPr>
    </w:p>
    <w:p w:rsidR="00A71FCD" w:rsidRPr="00597198" w:rsidRDefault="00A71FCD" w:rsidP="00A71FCD">
      <w:pPr>
        <w:autoSpaceDE w:val="0"/>
        <w:ind w:left="38"/>
        <w:jc w:val="center"/>
        <w:rPr>
          <w:b/>
          <w:sz w:val="28"/>
          <w:szCs w:val="28"/>
        </w:rPr>
      </w:pPr>
      <w:r w:rsidRPr="00597198">
        <w:rPr>
          <w:b/>
          <w:sz w:val="28"/>
          <w:szCs w:val="28"/>
        </w:rPr>
        <w:t>VI</w:t>
      </w:r>
      <w:r w:rsidRPr="00597198">
        <w:rPr>
          <w:b/>
          <w:sz w:val="28"/>
          <w:szCs w:val="28"/>
          <w:lang w:val="en-US"/>
        </w:rPr>
        <w:t>I</w:t>
      </w:r>
      <w:r w:rsidRPr="00597198">
        <w:rPr>
          <w:b/>
          <w:sz w:val="28"/>
          <w:szCs w:val="28"/>
        </w:rPr>
        <w:t>.  Контроль за ходом реализации Подпрограммы</w:t>
      </w: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F85B40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F85B40">
        <w:rPr>
          <w:sz w:val="28"/>
          <w:szCs w:val="28"/>
        </w:rPr>
        <w:t>Общий контроль за ходом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>рограммы осуществляется Главой Б</w:t>
      </w:r>
      <w:r>
        <w:rPr>
          <w:sz w:val="28"/>
          <w:szCs w:val="28"/>
        </w:rPr>
        <w:t>ольшесолдатского</w:t>
      </w:r>
      <w:r w:rsidRPr="00F85B40">
        <w:rPr>
          <w:sz w:val="28"/>
          <w:szCs w:val="28"/>
        </w:rPr>
        <w:t xml:space="preserve"> района. Управление и текущий контроль за ходом реализации П</w:t>
      </w:r>
      <w:r>
        <w:rPr>
          <w:sz w:val="28"/>
          <w:szCs w:val="28"/>
        </w:rPr>
        <w:t>одп</w:t>
      </w:r>
      <w:r w:rsidRPr="00F85B40">
        <w:rPr>
          <w:sz w:val="28"/>
          <w:szCs w:val="28"/>
        </w:rPr>
        <w:t xml:space="preserve">рограммы осуществляются </w:t>
      </w:r>
      <w:r>
        <w:rPr>
          <w:sz w:val="28"/>
          <w:szCs w:val="28"/>
        </w:rPr>
        <w:t>У</w:t>
      </w:r>
      <w:r w:rsidRPr="00F85B40">
        <w:rPr>
          <w:sz w:val="28"/>
          <w:szCs w:val="28"/>
        </w:rPr>
        <w:t xml:space="preserve">правлением строительства, </w:t>
      </w:r>
      <w:r>
        <w:rPr>
          <w:sz w:val="28"/>
          <w:szCs w:val="28"/>
        </w:rPr>
        <w:t>ЖКХ и архитектурыАдминистрации Большесолдатского района Курской области.</w:t>
      </w:r>
    </w:p>
    <w:p w:rsidR="00A71FCD" w:rsidRPr="00F85B40" w:rsidRDefault="00A71FCD" w:rsidP="00A71FCD">
      <w:pPr>
        <w:autoSpaceDE w:val="0"/>
        <w:jc w:val="both"/>
        <w:rPr>
          <w:sz w:val="28"/>
          <w:szCs w:val="28"/>
        </w:rPr>
      </w:pPr>
    </w:p>
    <w:p w:rsidR="00A71FCD" w:rsidRDefault="00A71FCD" w:rsidP="00A71FCD">
      <w:pPr>
        <w:sectPr w:rsidR="00A71FCD" w:rsidSect="000D1BA4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A71FCD" w:rsidRDefault="00A71FCD" w:rsidP="00A71FCD">
      <w:pPr>
        <w:autoSpaceDE w:val="0"/>
        <w:jc w:val="right"/>
      </w:pPr>
      <w:r>
        <w:lastRenderedPageBreak/>
        <w:t>Приложение № 1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A71FCD" w:rsidP="00A71FCD">
      <w:pPr>
        <w:autoSpaceDE w:val="0"/>
        <w:jc w:val="right"/>
      </w:pPr>
      <w:r>
        <w:t>дорожного движения "</w:t>
      </w:r>
    </w:p>
    <w:p w:rsidR="00A71FCD" w:rsidRDefault="00A71FCD" w:rsidP="00A71FCD">
      <w:pPr>
        <w:autoSpaceDE w:val="0"/>
        <w:ind w:firstLine="540"/>
        <w:jc w:val="both"/>
      </w:pPr>
    </w:p>
    <w:p w:rsidR="00A71FCD" w:rsidRPr="009C37FD" w:rsidRDefault="00C811D7" w:rsidP="00A71FCD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</w:t>
      </w:r>
      <w:r w:rsidR="00A71FCD" w:rsidRPr="009C37FD">
        <w:rPr>
          <w:b/>
          <w:sz w:val="28"/>
          <w:szCs w:val="28"/>
        </w:rPr>
        <w:t>зируемые значения целевых индикаторов и показателей подпрограммы «Повышение безоп</w:t>
      </w:r>
      <w:r>
        <w:rPr>
          <w:b/>
          <w:sz w:val="28"/>
          <w:szCs w:val="28"/>
        </w:rPr>
        <w:t>а</w:t>
      </w:r>
      <w:r w:rsidR="00A71FCD" w:rsidRPr="009C37FD">
        <w:rPr>
          <w:b/>
          <w:sz w:val="28"/>
          <w:szCs w:val="28"/>
        </w:rPr>
        <w:t>сности дорожного движения в Большесолдатском районе»</w:t>
      </w:r>
    </w:p>
    <w:p w:rsidR="00A71FCD" w:rsidRPr="009C37FD" w:rsidRDefault="00A71FCD" w:rsidP="00A71FC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5463"/>
        <w:gridCol w:w="1359"/>
        <w:gridCol w:w="1277"/>
        <w:gridCol w:w="1134"/>
        <w:gridCol w:w="1134"/>
        <w:gridCol w:w="1274"/>
        <w:gridCol w:w="1277"/>
        <w:gridCol w:w="2307"/>
      </w:tblGrid>
      <w:tr w:rsidR="00A71FCD" w:rsidTr="00A73AE8">
        <w:trPr>
          <w:cantSplit/>
          <w:trHeight w:val="24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индикаторов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целей и задач Программы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A71FCD" w:rsidTr="00A73AE8">
        <w:trPr>
          <w:cantSplit/>
          <w:trHeight w:val="483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A71FCD" w:rsidTr="00A73AE8">
        <w:trPr>
          <w:cantSplit/>
          <w:trHeight w:val="242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48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Сокращение смертности от дорожно-транспортных происшествий</w:t>
            </w:r>
          </w:p>
        </w:tc>
      </w:tr>
      <w:tr w:rsidR="00A71FCD" w:rsidTr="00A73AE8">
        <w:trPr>
          <w:cantSplit/>
          <w:trHeight w:val="6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дорожно- транспортных     происшествий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пострадавшими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604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погибших в дорожно- транспортных   происшествиях   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right"/>
      </w:pPr>
      <w:r>
        <w:lastRenderedPageBreak/>
        <w:t>Приложение № 2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C811D7" w:rsidP="00A71FCD">
      <w:pPr>
        <w:autoSpaceDE w:val="0"/>
        <w:jc w:val="right"/>
      </w:pPr>
      <w:r>
        <w:t>д</w:t>
      </w:r>
      <w:r w:rsidR="00A71FCD">
        <w:t>орожногодвижения "</w:t>
      </w: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Перечень мероприятий подпрограммы «Повышение безопасности дорожного </w:t>
      </w:r>
    </w:p>
    <w:p w:rsidR="00A71FCD" w:rsidRPr="009C37FD" w:rsidRDefault="00A71FCD" w:rsidP="00A71F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движения в Б</w:t>
      </w:r>
      <w:r w:rsidRPr="009C37FD">
        <w:rPr>
          <w:b/>
          <w:sz w:val="28"/>
          <w:szCs w:val="28"/>
        </w:rPr>
        <w:t>ольшесолдатском районе»</w:t>
      </w:r>
    </w:p>
    <w:p w:rsidR="00A71FCD" w:rsidRDefault="00A71FCD" w:rsidP="00A71FCD">
      <w:pPr>
        <w:autoSpaceDE w:val="0"/>
        <w:jc w:val="center"/>
      </w:pPr>
    </w:p>
    <w:tbl>
      <w:tblPr>
        <w:tblStyle w:val="afc"/>
        <w:tblW w:w="5000" w:type="pct"/>
        <w:tblLayout w:type="fixed"/>
        <w:tblLook w:val="04A0"/>
      </w:tblPr>
      <w:tblGrid>
        <w:gridCol w:w="712"/>
        <w:gridCol w:w="2155"/>
        <w:gridCol w:w="1411"/>
        <w:gridCol w:w="1640"/>
        <w:gridCol w:w="1703"/>
        <w:gridCol w:w="1844"/>
        <w:gridCol w:w="1277"/>
        <w:gridCol w:w="704"/>
        <w:gridCol w:w="146"/>
        <w:gridCol w:w="704"/>
        <w:gridCol w:w="6"/>
        <w:gridCol w:w="704"/>
        <w:gridCol w:w="6"/>
        <w:gridCol w:w="691"/>
        <w:gridCol w:w="16"/>
        <w:gridCol w:w="29"/>
        <w:gridCol w:w="10"/>
        <w:gridCol w:w="809"/>
        <w:gridCol w:w="1353"/>
      </w:tblGrid>
      <w:tr w:rsidR="00A71FCD" w:rsidTr="00A73AE8">
        <w:tc>
          <w:tcPr>
            <w:tcW w:w="224" w:type="pct"/>
            <w:vMerge w:val="restart"/>
          </w:tcPr>
          <w:p w:rsidR="00A71FCD" w:rsidRDefault="00A71FCD" w:rsidP="00A73AE8">
            <w:pPr>
              <w:autoSpaceDE w:val="0"/>
              <w:jc w:val="both"/>
            </w:pPr>
            <w:r>
              <w:t>№п/п</w:t>
            </w:r>
          </w:p>
        </w:tc>
        <w:tc>
          <w:tcPr>
            <w:tcW w:w="677" w:type="pct"/>
            <w:vMerge w:val="restart"/>
          </w:tcPr>
          <w:p w:rsidR="00A71FCD" w:rsidRPr="004A6DC0" w:rsidRDefault="00A71FCD" w:rsidP="00A73AE8">
            <w:pPr>
              <w:autoSpaceDE w:val="0"/>
              <w:jc w:val="both"/>
            </w:pPr>
            <w:r w:rsidRPr="004A6DC0">
              <w:t>Наименование цели, задачи, мероприятия</w:t>
            </w:r>
          </w:p>
        </w:tc>
        <w:tc>
          <w:tcPr>
            <w:tcW w:w="443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Сроки выполнения мероприятия</w:t>
            </w:r>
          </w:p>
        </w:tc>
        <w:tc>
          <w:tcPr>
            <w:tcW w:w="515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Исполнители мероприятия</w:t>
            </w:r>
          </w:p>
        </w:tc>
        <w:tc>
          <w:tcPr>
            <w:tcW w:w="535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Наименование расходов (</w:t>
            </w:r>
            <w:proofErr w:type="spellStart"/>
            <w:r>
              <w:t>капвложения,НИОКРС</w:t>
            </w:r>
            <w:proofErr w:type="spellEnd"/>
            <w:r>
              <w:t xml:space="preserve"> и прочие расходы)</w:t>
            </w:r>
          </w:p>
        </w:tc>
        <w:tc>
          <w:tcPr>
            <w:tcW w:w="579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Источники финансирования</w:t>
            </w:r>
          </w:p>
        </w:tc>
        <w:tc>
          <w:tcPr>
            <w:tcW w:w="1601" w:type="pct"/>
            <w:gridSpan w:val="12"/>
          </w:tcPr>
          <w:p w:rsidR="00A71FCD" w:rsidRDefault="00A71FCD" w:rsidP="00A73AE8">
            <w:pPr>
              <w:autoSpaceDE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426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Ожидаемый результат (в натуральном выражении – целевые значения)</w:t>
            </w:r>
          </w:p>
        </w:tc>
      </w:tr>
      <w:tr w:rsidR="00A71FCD" w:rsidTr="00A73AE8">
        <w:tc>
          <w:tcPr>
            <w:tcW w:w="224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677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43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15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35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  <w:vMerge w:val="restart"/>
          </w:tcPr>
          <w:p w:rsidR="00A71FCD" w:rsidRDefault="00A71FCD" w:rsidP="00A73AE8">
            <w:pPr>
              <w:autoSpaceDE w:val="0"/>
              <w:jc w:val="center"/>
            </w:pPr>
            <w:r>
              <w:t>Итого с 2017года по 2021</w:t>
            </w:r>
          </w:p>
        </w:tc>
        <w:tc>
          <w:tcPr>
            <w:tcW w:w="1200" w:type="pct"/>
            <w:gridSpan w:val="11"/>
          </w:tcPr>
          <w:p w:rsidR="00A71FCD" w:rsidRDefault="00A71FCD" w:rsidP="00A73AE8">
            <w:pPr>
              <w:autoSpaceDE w:val="0"/>
              <w:jc w:val="center"/>
            </w:pPr>
            <w:r>
              <w:t>В том числе</w:t>
            </w:r>
          </w:p>
        </w:tc>
        <w:tc>
          <w:tcPr>
            <w:tcW w:w="426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c>
          <w:tcPr>
            <w:tcW w:w="224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677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43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15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35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  <w:vMerge/>
          </w:tcPr>
          <w:p w:rsidR="00A71FCD" w:rsidRDefault="00A71FCD" w:rsidP="00A73AE8">
            <w:pPr>
              <w:autoSpaceDE w:val="0"/>
              <w:jc w:val="center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center"/>
            </w:pPr>
            <w:r>
              <w:t>2017 год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center"/>
            </w:pPr>
            <w:r>
              <w:t>2018 год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center"/>
            </w:pPr>
            <w:r>
              <w:t>2019 год</w:t>
            </w: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center"/>
            </w:pPr>
            <w:r>
              <w:t>2020 год</w:t>
            </w: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center"/>
            </w:pPr>
            <w:r>
              <w:t>2021 год</w:t>
            </w:r>
          </w:p>
        </w:tc>
        <w:tc>
          <w:tcPr>
            <w:tcW w:w="426" w:type="pct"/>
            <w:vMerge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c>
          <w:tcPr>
            <w:tcW w:w="5000" w:type="pct"/>
            <w:gridSpan w:val="19"/>
          </w:tcPr>
          <w:p w:rsidR="00A71FCD" w:rsidRPr="003705A0" w:rsidRDefault="00A71FCD" w:rsidP="00A73AE8">
            <w:pPr>
              <w:autoSpaceDE w:val="0"/>
              <w:jc w:val="center"/>
            </w:pPr>
            <w:r w:rsidRPr="003705A0">
              <w:t xml:space="preserve">Цель. Сокращение смертности от дорожно-транспортных происшествий </w:t>
            </w:r>
          </w:p>
        </w:tc>
      </w:tr>
      <w:tr w:rsidR="00A71FCD" w:rsidTr="00A73AE8">
        <w:tc>
          <w:tcPr>
            <w:tcW w:w="5000" w:type="pct"/>
            <w:gridSpan w:val="19"/>
          </w:tcPr>
          <w:p w:rsidR="00A71FCD" w:rsidRPr="003705A0" w:rsidRDefault="00A71FCD" w:rsidP="00A73AE8">
            <w:pPr>
              <w:autoSpaceDE w:val="0"/>
              <w:jc w:val="center"/>
            </w:pPr>
            <w:r w:rsidRPr="003705A0">
              <w:t>Задача 1. Повышение правового сознания и предупреждение опасного поведения участников дорожного движения</w:t>
            </w:r>
          </w:p>
        </w:tc>
      </w:tr>
      <w:tr w:rsidR="00A71FCD" w:rsidTr="00A73AE8"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1.1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Анализ законодательной базы по проблеме организации движения транспортных </w:t>
            </w:r>
            <w:proofErr w:type="spellStart"/>
            <w:r>
              <w:t>средст</w:t>
            </w:r>
            <w:proofErr w:type="spellEnd"/>
            <w:r>
              <w:t xml:space="preserve"> и пешеходов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-                                             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1.2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Проведение анализа выполнения владельцами транспортных средств (должностными лицами) профилактических мероприятий, </w:t>
            </w:r>
            <w:r>
              <w:lastRenderedPageBreak/>
              <w:t xml:space="preserve">направленных на повышение безопасности дорожного движения (соблюдение режимов труда и отдыха водителей, </w:t>
            </w:r>
            <w:proofErr w:type="spellStart"/>
            <w:r>
              <w:t>предрейсовае</w:t>
            </w:r>
            <w:proofErr w:type="spellEnd"/>
            <w:r>
              <w:t xml:space="preserve"> и </w:t>
            </w:r>
            <w:proofErr w:type="spellStart"/>
            <w:r>
              <w:t>послерейсовыемедецинские</w:t>
            </w:r>
            <w:proofErr w:type="spellEnd"/>
            <w:r>
              <w:t xml:space="preserve"> осмотры, использование </w:t>
            </w:r>
            <w:proofErr w:type="spellStart"/>
            <w:r>
              <w:t>тахограмм</w:t>
            </w:r>
            <w:proofErr w:type="spellEnd"/>
            <w:r>
              <w:t xml:space="preserve"> и </w:t>
            </w:r>
            <w:proofErr w:type="spellStart"/>
            <w:r>
              <w:t>т.п</w:t>
            </w:r>
            <w:proofErr w:type="spellEnd"/>
            <w:r>
              <w:t>)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lastRenderedPageBreak/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району</w:t>
            </w:r>
          </w:p>
          <w:p w:rsidR="00A71FCD" w:rsidRPr="0043709E" w:rsidRDefault="00A71FCD" w:rsidP="00A73AE8">
            <w:pPr>
              <w:autoSpaceDE w:val="0"/>
              <w:jc w:val="both"/>
            </w:pP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1.3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>Создание цикла специальных тематических публикаций в районной газете по безопасности дорожного движения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Администрация Большесолдатского района; 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району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17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70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267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1.4</w:t>
            </w:r>
          </w:p>
        </w:tc>
        <w:tc>
          <w:tcPr>
            <w:tcW w:w="677" w:type="pct"/>
          </w:tcPr>
          <w:p w:rsidR="00A71FCD" w:rsidRPr="00944B50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>проведение   акций:   "Внимание   -   дети!", "Внимание - пешеход!",  "Вежливый  водитель",</w:t>
            </w:r>
          </w:p>
          <w:p w:rsidR="00A71FCD" w:rsidRPr="00597198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"Зебра", "Школьные  каникулы",  "День  памяти жертв ДТП", "Пожилой пешеход", "День знаний", "День     защиты     детей".      Привлечение </w:t>
            </w:r>
            <w:r w:rsidRPr="00944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информационных   и   рекламных   агентств к проведению профилактических       акций,  направленных на укрепление дисциплины участников  дорожного  движения,   размещение материалов в средствах массовой информации по вопросам безопасности дорожного движения;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lastRenderedPageBreak/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Администрация Большесолдатского района; ОГИБДД </w:t>
            </w:r>
            <w:r w:rsidRPr="0043709E">
              <w:t>отделени</w:t>
            </w:r>
            <w:r>
              <w:t>я</w:t>
            </w:r>
            <w:r w:rsidRPr="0043709E">
              <w:t xml:space="preserve"> МВД России по </w:t>
            </w:r>
            <w:proofErr w:type="spellStart"/>
            <w:r w:rsidRPr="0043709E">
              <w:t>Большесолдатскому</w:t>
            </w:r>
            <w:proofErr w:type="spellEnd"/>
            <w:r w:rsidRPr="0043709E">
              <w:t xml:space="preserve"> району</w:t>
            </w:r>
            <w:r>
              <w:t xml:space="preserve">; </w:t>
            </w:r>
            <w:r>
              <w:lastRenderedPageBreak/>
              <w:t>Управление образования Администрации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17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70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1.5</w:t>
            </w:r>
          </w:p>
        </w:tc>
        <w:tc>
          <w:tcPr>
            <w:tcW w:w="677" w:type="pct"/>
          </w:tcPr>
          <w:p w:rsidR="00A71FCD" w:rsidRPr="00597198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 и  распространение светоотражающих  приспособлений   в   среде дошкольников и учащихся младших классов; 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Управление образования Администрации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1275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1.6</w:t>
            </w:r>
          </w:p>
        </w:tc>
        <w:tc>
          <w:tcPr>
            <w:tcW w:w="677" w:type="pct"/>
          </w:tcPr>
          <w:p w:rsidR="00A71FCD" w:rsidRDefault="00A71FCD" w:rsidP="00A73AE8">
            <w:pPr>
              <w:pStyle w:val="ConsPlusNonformat"/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 детских   конкурсов,   викторин, сборов, фестивалей, а также  профильных  смен юных инспекторов движения; 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Управление образования Администрации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255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1.7</w:t>
            </w:r>
          </w:p>
        </w:tc>
        <w:tc>
          <w:tcPr>
            <w:tcW w:w="677" w:type="pct"/>
          </w:tcPr>
          <w:p w:rsidR="00A71FCD" w:rsidRDefault="00A71FCD" w:rsidP="00A73AE8">
            <w:pPr>
              <w:pStyle w:val="ConsPlusNonformat"/>
            </w:pPr>
            <w:r w:rsidRPr="00944B5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учебной  и  детской  литературы, предметов детского обихода  с  использованием </w:t>
            </w:r>
            <w:r w:rsidRPr="00944B5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креатива и слоганов по безопасности дорожного движения;  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lastRenderedPageBreak/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Управление образования  Администрации Большесолдатского </w:t>
            </w:r>
            <w:r>
              <w:lastRenderedPageBreak/>
              <w:t>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1860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1.8</w:t>
            </w:r>
          </w:p>
        </w:tc>
        <w:tc>
          <w:tcPr>
            <w:tcW w:w="677" w:type="pct"/>
          </w:tcPr>
          <w:p w:rsidR="00A71FCD" w:rsidRPr="005E7D78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оснащение      современными техническими средствами и средствами обучения  (уголки 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ПДД,  тренажеры,  </w:t>
            </w: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компьютерные   программы)базовых    государственных    образовательных</w:t>
            </w:r>
          </w:p>
          <w:p w:rsidR="00A71FCD" w:rsidRPr="005E7D78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учреждений   среднего   профессионального   и</w:t>
            </w:r>
          </w:p>
          <w:p w:rsidR="00A71FCD" w:rsidRPr="00944B50" w:rsidRDefault="00A71FCD" w:rsidP="00A73AE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E7D78">
              <w:rPr>
                <w:rFonts w:ascii="Times New Roman" w:hAnsi="Times New Roman" w:cs="Times New Roman"/>
                <w:sz w:val="22"/>
                <w:szCs w:val="22"/>
              </w:rPr>
              <w:t>начального   профессионального   образования,находящихся в ведении Большесолдатского района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Управление образования  Администрации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110</w:t>
            </w: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2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40</w:t>
            </w:r>
          </w:p>
        </w:tc>
        <w:tc>
          <w:tcPr>
            <w:tcW w:w="265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70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c>
          <w:tcPr>
            <w:tcW w:w="5000" w:type="pct"/>
            <w:gridSpan w:val="19"/>
          </w:tcPr>
          <w:p w:rsidR="00A71FCD" w:rsidRDefault="00A71FCD" w:rsidP="00A73A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23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Осуществление организационно-планировочных и инженерных мероприятий,направленных на </w:t>
            </w:r>
          </w:p>
          <w:p w:rsidR="00A71FCD" w:rsidRPr="00257323" w:rsidRDefault="00A71FCD" w:rsidP="00A73A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23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движения транспортных средств и пешеходов</w:t>
            </w:r>
          </w:p>
        </w:tc>
      </w:tr>
      <w:tr w:rsidR="00A71FCD" w:rsidTr="00A73AE8"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2.1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Установка барьерных </w:t>
            </w:r>
            <w:proofErr w:type="spellStart"/>
            <w:r>
              <w:t>оргаждений</w:t>
            </w:r>
            <w:proofErr w:type="spellEnd"/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33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54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465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2.2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>Нанесение линий дорожной разметки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150</w:t>
            </w: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50</w:t>
            </w:r>
          </w:p>
        </w:tc>
        <w:tc>
          <w:tcPr>
            <w:tcW w:w="233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  <w:r>
              <w:t>50</w:t>
            </w:r>
          </w:p>
        </w:tc>
        <w:tc>
          <w:tcPr>
            <w:tcW w:w="254" w:type="pct"/>
          </w:tcPr>
          <w:p w:rsidR="00A71FCD" w:rsidRDefault="00A71FCD" w:rsidP="00A73AE8">
            <w:pPr>
              <w:autoSpaceDE w:val="0"/>
              <w:jc w:val="both"/>
            </w:pPr>
            <w:r>
              <w:t>50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803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2.3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Установка дорожных знаков и приобретение 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</w:t>
            </w:r>
            <w:r>
              <w:lastRenderedPageBreak/>
              <w:t>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579,213</w:t>
            </w: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279,213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100</w:t>
            </w:r>
          </w:p>
        </w:tc>
        <w:tc>
          <w:tcPr>
            <w:tcW w:w="233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  <w:r>
              <w:t>100</w:t>
            </w:r>
          </w:p>
        </w:tc>
        <w:tc>
          <w:tcPr>
            <w:tcW w:w="254" w:type="pct"/>
          </w:tcPr>
          <w:p w:rsidR="00A71FCD" w:rsidRDefault="00A71FCD" w:rsidP="00A73AE8">
            <w:pPr>
              <w:autoSpaceDE w:val="0"/>
              <w:jc w:val="both"/>
            </w:pPr>
            <w:r>
              <w:t>100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  <w:tr w:rsidR="00A71FCD" w:rsidTr="00A73AE8">
        <w:trPr>
          <w:trHeight w:val="210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lastRenderedPageBreak/>
              <w:t>2.4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>Изготовление схем организации дорожного движения на территории муниципальных образований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394,808</w:t>
            </w: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166,595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158,213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70</w:t>
            </w:r>
          </w:p>
        </w:tc>
        <w:tc>
          <w:tcPr>
            <w:tcW w:w="233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54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rPr>
          <w:trHeight w:val="345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2.5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>Приведение в нормативное состояние пешеходные переходы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  <w:r>
              <w:t>Местный бюджет</w:t>
            </w: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  <w:r>
              <w:t>77,207</w:t>
            </w: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47,207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33" w:type="pct"/>
            <w:gridSpan w:val="4"/>
          </w:tcPr>
          <w:p w:rsidR="00A71FCD" w:rsidRDefault="00A71FCD" w:rsidP="00A73AE8">
            <w:pPr>
              <w:autoSpaceDE w:val="0"/>
              <w:jc w:val="both"/>
            </w:pPr>
            <w:r>
              <w:t>30</w:t>
            </w:r>
          </w:p>
        </w:tc>
        <w:tc>
          <w:tcPr>
            <w:tcW w:w="254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rPr>
          <w:trHeight w:val="118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2.6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Создание условий безопасности дорожного движения для участников </w:t>
            </w:r>
            <w:proofErr w:type="spellStart"/>
            <w:r>
              <w:t>маломобильных</w:t>
            </w:r>
            <w:proofErr w:type="spellEnd"/>
            <w:r>
              <w:t xml:space="preserve"> групп и </w:t>
            </w:r>
            <w:proofErr w:type="spellStart"/>
            <w:r>
              <w:t>безбарьерной</w:t>
            </w:r>
            <w:proofErr w:type="spellEnd"/>
            <w:r>
              <w:t xml:space="preserve"> среды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9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31" w:type="pct"/>
            <w:gridSpan w:val="3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56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</w:p>
        </w:tc>
      </w:tr>
      <w:tr w:rsidR="00A71FCD" w:rsidTr="00A73AE8">
        <w:trPr>
          <w:trHeight w:val="135"/>
        </w:trPr>
        <w:tc>
          <w:tcPr>
            <w:tcW w:w="5000" w:type="pct"/>
            <w:gridSpan w:val="19"/>
          </w:tcPr>
          <w:p w:rsidR="00A71FCD" w:rsidRDefault="00A71FCD" w:rsidP="00A73AE8">
            <w:pPr>
              <w:autoSpaceDE w:val="0"/>
              <w:jc w:val="center"/>
            </w:pPr>
            <w:r w:rsidRPr="001D3D32">
              <w:t xml:space="preserve">  Задача 3. Развитие системы оказания помощи пострадавшим в дорожно-транспортных происшествиях</w:t>
            </w:r>
          </w:p>
        </w:tc>
      </w:tr>
      <w:tr w:rsidR="00A71FCD" w:rsidTr="00A73AE8">
        <w:trPr>
          <w:trHeight w:val="135"/>
        </w:trPr>
        <w:tc>
          <w:tcPr>
            <w:tcW w:w="224" w:type="pct"/>
          </w:tcPr>
          <w:p w:rsidR="00A71FCD" w:rsidRDefault="00A71FCD" w:rsidP="00A73AE8">
            <w:pPr>
              <w:autoSpaceDE w:val="0"/>
              <w:jc w:val="both"/>
            </w:pPr>
            <w:r>
              <w:t>3.1</w:t>
            </w:r>
          </w:p>
        </w:tc>
        <w:tc>
          <w:tcPr>
            <w:tcW w:w="677" w:type="pct"/>
          </w:tcPr>
          <w:p w:rsidR="00A71FCD" w:rsidRDefault="00A71FCD" w:rsidP="00A73AE8">
            <w:pPr>
              <w:autoSpaceDE w:val="0"/>
              <w:jc w:val="both"/>
            </w:pPr>
            <w:r>
              <w:t xml:space="preserve">Внедрение в подразделениях служб, участвующих в ликвидации последствий ДТП, автоматизированных информационно-управляющих систем, позволяющих сократить время </w:t>
            </w:r>
            <w:r>
              <w:lastRenderedPageBreak/>
              <w:t>прибытия на место ДТП спецтранспорта.</w:t>
            </w:r>
          </w:p>
        </w:tc>
        <w:tc>
          <w:tcPr>
            <w:tcW w:w="443" w:type="pct"/>
          </w:tcPr>
          <w:p w:rsidR="00A71FCD" w:rsidRDefault="00A71FCD" w:rsidP="00A73AE8">
            <w:pPr>
              <w:autoSpaceDE w:val="0"/>
              <w:jc w:val="center"/>
            </w:pPr>
            <w:r>
              <w:lastRenderedPageBreak/>
              <w:t>2017-2021</w:t>
            </w:r>
          </w:p>
        </w:tc>
        <w:tc>
          <w:tcPr>
            <w:tcW w:w="515" w:type="pct"/>
          </w:tcPr>
          <w:p w:rsidR="00A71FCD" w:rsidRDefault="00A71FCD" w:rsidP="00A73AE8">
            <w:pPr>
              <w:autoSpaceDE w:val="0"/>
              <w:jc w:val="both"/>
            </w:pPr>
            <w:r>
              <w:t>Администрация Большесолдатского района</w:t>
            </w:r>
          </w:p>
        </w:tc>
        <w:tc>
          <w:tcPr>
            <w:tcW w:w="535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579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01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1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  <w:tc>
          <w:tcPr>
            <w:tcW w:w="267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23" w:type="pct"/>
            <w:gridSpan w:val="2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36" w:type="pct"/>
            <w:gridSpan w:val="5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253" w:type="pct"/>
          </w:tcPr>
          <w:p w:rsidR="00A71FCD" w:rsidRDefault="00A71FCD" w:rsidP="00A73AE8">
            <w:pPr>
              <w:autoSpaceDE w:val="0"/>
              <w:jc w:val="both"/>
            </w:pPr>
          </w:p>
        </w:tc>
        <w:tc>
          <w:tcPr>
            <w:tcW w:w="426" w:type="pct"/>
          </w:tcPr>
          <w:p w:rsidR="00A71FCD" w:rsidRDefault="00A71FCD" w:rsidP="00A73AE8">
            <w:pPr>
              <w:autoSpaceDE w:val="0"/>
              <w:jc w:val="both"/>
            </w:pPr>
            <w:r>
              <w:t>-</w:t>
            </w:r>
          </w:p>
        </w:tc>
      </w:tr>
    </w:tbl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right"/>
      </w:pPr>
      <w:r>
        <w:t>Приложение № 3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A71FCD" w:rsidP="00A71FCD">
      <w:pPr>
        <w:autoSpaceDE w:val="0"/>
        <w:jc w:val="right"/>
      </w:pPr>
      <w:r>
        <w:t>дорожного движения "</w:t>
      </w:r>
    </w:p>
    <w:p w:rsidR="00A71FCD" w:rsidRDefault="00A71FCD" w:rsidP="00A71FCD">
      <w:pPr>
        <w:autoSpaceDE w:val="0"/>
        <w:jc w:val="center"/>
      </w:pPr>
    </w:p>
    <w:p w:rsidR="00A71FC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Ресурсное обеспечение подпрограммы «Повышение безопасности </w:t>
      </w:r>
    </w:p>
    <w:p w:rsidR="00A71FCD" w:rsidRPr="009C37FD" w:rsidRDefault="00A71FCD" w:rsidP="00A71FCD">
      <w:pPr>
        <w:autoSpaceDE w:val="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>дорожного движения Большесолдатского района»</w:t>
      </w:r>
    </w:p>
    <w:p w:rsidR="00A71FCD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jc w:val="right"/>
      </w:pPr>
      <w:r>
        <w:t>(тыс. руб.)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31"/>
        <w:gridCol w:w="4053"/>
        <w:gridCol w:w="1461"/>
        <w:gridCol w:w="1461"/>
        <w:gridCol w:w="1331"/>
        <w:gridCol w:w="1331"/>
        <w:gridCol w:w="976"/>
      </w:tblGrid>
      <w:tr w:rsidR="00A71FCD" w:rsidTr="00A73AE8">
        <w:trPr>
          <w:cantSplit/>
          <w:trHeight w:val="240"/>
        </w:trPr>
        <w:tc>
          <w:tcPr>
            <w:tcW w:w="16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направления   расходов</w:t>
            </w:r>
          </w:p>
        </w:tc>
        <w:tc>
          <w:tcPr>
            <w:tcW w:w="12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0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A71FCD" w:rsidTr="00A73AE8">
        <w:trPr>
          <w:cantSplit/>
          <w:trHeight w:val="360"/>
        </w:trPr>
        <w:tc>
          <w:tcPr>
            <w:tcW w:w="165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166,595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484,635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166,595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484,635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36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вложения   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сельсоветов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FCD" w:rsidTr="00A73AE8">
        <w:trPr>
          <w:cantSplit/>
          <w:trHeight w:val="240"/>
        </w:trPr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FCD" w:rsidRDefault="00A71FCD" w:rsidP="00A73AE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CD" w:rsidRDefault="00A71FCD" w:rsidP="00A71FCD">
      <w:pPr>
        <w:sectPr w:rsidR="00A71FCD" w:rsidSect="00B73C01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A71FCD" w:rsidRPr="00840061" w:rsidRDefault="00A71FCD" w:rsidP="00A71FCD">
      <w:pPr>
        <w:autoSpaceDE w:val="0"/>
        <w:jc w:val="right"/>
      </w:pPr>
      <w:r w:rsidRPr="00840061">
        <w:lastRenderedPageBreak/>
        <w:t xml:space="preserve">Приложение </w:t>
      </w:r>
      <w:r>
        <w:t>№</w:t>
      </w:r>
      <w:r w:rsidRPr="00840061">
        <w:t xml:space="preserve"> 4</w:t>
      </w:r>
    </w:p>
    <w:p w:rsidR="00A71FCD" w:rsidRDefault="00A71FCD" w:rsidP="00A71FCD">
      <w:pPr>
        <w:autoSpaceDE w:val="0"/>
        <w:jc w:val="right"/>
      </w:pPr>
      <w:r>
        <w:t>к подпрограмме</w:t>
      </w:r>
    </w:p>
    <w:p w:rsidR="00A71FCD" w:rsidRDefault="00A71FCD" w:rsidP="00A71FCD">
      <w:pPr>
        <w:autoSpaceDE w:val="0"/>
        <w:jc w:val="right"/>
      </w:pPr>
      <w:r>
        <w:t xml:space="preserve">"Повышение безопасности </w:t>
      </w:r>
    </w:p>
    <w:p w:rsidR="00A71FCD" w:rsidRDefault="00C811D7" w:rsidP="00A71FCD">
      <w:pPr>
        <w:autoSpaceDE w:val="0"/>
        <w:jc w:val="right"/>
      </w:pPr>
      <w:r>
        <w:t>д</w:t>
      </w:r>
      <w:r w:rsidR="00A71FCD">
        <w:t>орожногодвижения "</w:t>
      </w:r>
    </w:p>
    <w:p w:rsidR="00A71FCD" w:rsidRPr="00840061" w:rsidRDefault="00A71FCD" w:rsidP="00A71FCD">
      <w:pPr>
        <w:autoSpaceDE w:val="0"/>
        <w:ind w:firstLine="540"/>
        <w:jc w:val="both"/>
      </w:pP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 xml:space="preserve">Методика оценки эффективности реализации </w:t>
      </w:r>
    </w:p>
    <w:p w:rsidR="00A71FC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  <w:r w:rsidRPr="009C37FD">
        <w:rPr>
          <w:b/>
          <w:sz w:val="28"/>
          <w:szCs w:val="28"/>
        </w:rPr>
        <w:t>подпрограммы «Повышение безопасности дорожного движения Большесолдатского района»</w:t>
      </w:r>
    </w:p>
    <w:p w:rsidR="00A71FCD" w:rsidRPr="009C37FD" w:rsidRDefault="00A71FCD" w:rsidP="00A71FCD">
      <w:pPr>
        <w:autoSpaceDE w:val="0"/>
        <w:ind w:firstLine="540"/>
        <w:jc w:val="center"/>
        <w:rPr>
          <w:b/>
          <w:sz w:val="28"/>
          <w:szCs w:val="28"/>
        </w:rPr>
      </w:pP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1. Оценка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(далее - оценка) осуществляется государственным заказчиком - координатором муниципальной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"Повышение безопасности дорожного движения " по итогам ее исполнения за отчетный период.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2. Источником информации для оценки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У</w:t>
      </w:r>
      <w:r w:rsidRPr="00F85B40">
        <w:rPr>
          <w:sz w:val="28"/>
          <w:szCs w:val="28"/>
        </w:rPr>
        <w:t>правление строительства,</w:t>
      </w:r>
      <w:r>
        <w:rPr>
          <w:sz w:val="28"/>
          <w:szCs w:val="28"/>
        </w:rPr>
        <w:t xml:space="preserve"> ЖКХ и архитектурыАдминистрации Большесолдатского района Курской области.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 Оценка эффективности осуществляется по следующим критериям: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3.1. Степень достижения за отчетный период запланированных значений целевых индикаторов и показателей.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      Ф x 100%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И = --------------,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где: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И - оценка достижения запланированных результатов;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Ф - фактически достигнутые значения целевых индикаторов;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П - плановые значения.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Методы сбора информации, определение частоты и график сбора информации, определение технологии обработки и анализа получаемой информации определяются в техническом задании на проведение мониторинга по каждому расчетному и базовому показателям.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3.2. 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измеряется на основании процентного сопоставления количества запланированных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и фактически выполненных по следующей формуле: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Мф x 100%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 xml:space="preserve">                             Ми = --------------,</w:t>
      </w:r>
    </w:p>
    <w:p w:rsidR="00A71FCD" w:rsidRPr="00840061" w:rsidRDefault="00A71FCD" w:rsidP="00A71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0061">
        <w:rPr>
          <w:rFonts w:ascii="Times New Roman" w:hAnsi="Times New Roman" w:cs="Times New Roman"/>
          <w:sz w:val="28"/>
          <w:szCs w:val="28"/>
        </w:rPr>
        <w:t>Мп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где: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Ми - степень выполнения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Мф - количество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рограммы, фактически реализованных за отчетный период;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Мп - количество мероприятий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рограммы, запланированных на отчетный период.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4. На основе проведенной оценки эффективности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могут быть сделаны следующие выводы: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снизилась;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находится на прежнем уровне;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  <w:r w:rsidRPr="00840061">
        <w:rPr>
          <w:sz w:val="28"/>
          <w:szCs w:val="28"/>
        </w:rPr>
        <w:t>эффективность реализации П</w:t>
      </w:r>
      <w:r>
        <w:rPr>
          <w:sz w:val="28"/>
          <w:szCs w:val="28"/>
        </w:rPr>
        <w:t>одп</w:t>
      </w:r>
      <w:r w:rsidRPr="00840061">
        <w:rPr>
          <w:sz w:val="28"/>
          <w:szCs w:val="28"/>
        </w:rPr>
        <w:t>рограммы повысилась.</w:t>
      </w:r>
    </w:p>
    <w:p w:rsidR="00A71FCD" w:rsidRPr="00840061" w:rsidRDefault="00A71FCD" w:rsidP="00A71FCD">
      <w:pPr>
        <w:autoSpaceDE w:val="0"/>
        <w:ind w:firstLine="540"/>
        <w:jc w:val="both"/>
        <w:rPr>
          <w:sz w:val="28"/>
          <w:szCs w:val="28"/>
        </w:rPr>
      </w:pPr>
    </w:p>
    <w:p w:rsidR="00A71FCD" w:rsidRPr="00840061" w:rsidRDefault="00A71FCD" w:rsidP="00A71FCD">
      <w:pPr>
        <w:rPr>
          <w:sz w:val="28"/>
          <w:szCs w:val="28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CA586B" w:rsidRDefault="00CA586B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6E6A13" w:rsidRDefault="006E6A13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  <w:sectPr w:rsidR="00A71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FCD" w:rsidRDefault="00A71FCD" w:rsidP="00A71FCD">
      <w:pPr>
        <w:ind w:left="10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к муниципальной программе «Развитие транспортной системы ,обеспечение перевозки пассажиров и безопасности дорожного движения  в Большесолдатском районе Курской области 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показателях (индикаторах) муниципальной программы 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 обеспечение перевозки пассажиров и безопасности дорожного движения в Большесолдатском 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tbl>
      <w:tblPr>
        <w:tblW w:w="150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7662"/>
        <w:gridCol w:w="1870"/>
        <w:gridCol w:w="750"/>
        <w:gridCol w:w="45"/>
        <w:gridCol w:w="7"/>
        <w:gridCol w:w="1134"/>
        <w:gridCol w:w="1105"/>
        <w:gridCol w:w="1023"/>
        <w:gridCol w:w="669"/>
      </w:tblGrid>
      <w:tr w:rsidR="00A71FCD" w:rsidTr="00A73AE8">
        <w:trPr>
          <w:trHeight w:val="380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7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7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Значения показателей </w:t>
            </w:r>
          </w:p>
        </w:tc>
      </w:tr>
      <w:tr w:rsidR="00A71FCD" w:rsidTr="00A73AE8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71FCD" w:rsidTr="00A73AE8">
        <w:tc>
          <w:tcPr>
            <w:tcW w:w="150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,обеспечение перевозки пассажиров и безопасности дорожного движения  в Большесолдатском районе Курской области на 2018-2020 годы»</w:t>
            </w:r>
          </w:p>
        </w:tc>
      </w:tr>
      <w:tr w:rsidR="00A71FCD" w:rsidTr="00A73AE8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протяженность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</w:tr>
      <w:tr w:rsidR="00A71FCD" w:rsidTr="00A73AE8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рейсов транспортом общего пользования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FCD" w:rsidTr="00A73AE8">
        <w:trPr>
          <w:trHeight w:val="6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1FCD" w:rsidTr="00A73AE8">
        <w:trPr>
          <w:trHeight w:val="223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jc w:val="center"/>
            </w:pPr>
            <w:r>
              <w:t>Подпрограмма «Развитие сети автомобильных дорог»</w:t>
            </w:r>
          </w:p>
          <w:p w:rsidR="00A71FCD" w:rsidRDefault="00A71FCD" w:rsidP="00A73AE8">
            <w:pPr>
              <w:jc w:val="center"/>
            </w:pP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сети автомобильных дорог общего пользования   местного значения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ввода в эксплуатацию после строительства и реконструкции  автомобильных дорог общего пользования   местного значения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протяженности автомобильных дорог общего пользования   местного значения в результате строительства ,(реконструкции)  автомобильных дорог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протяженности автомобильных дорог общего пользования   местного значения в результате капитального ремонта и ремонта дорог  автомобильных дорог общего пользования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протяженность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Прирост протяженности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отремонтированного дорожного покрытия автомобильных дорог общего пользования местного значения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8100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количества населенных пунктов ,обеспеченных постоянной круглогодичной связью с сетью автодорог  общего пользования   с твердым покрытием местного значения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A71FCD" w:rsidTr="00A73AE8">
        <w:trPr>
          <w:trHeight w:val="429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 «Развитие пассажирских перевозок»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рейсов транспортом  общего пользования с соблюдением расписания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71FCD" w:rsidTr="00A73AE8">
        <w:trPr>
          <w:trHeight w:val="247"/>
        </w:trPr>
        <w:tc>
          <w:tcPr>
            <w:tcW w:w="15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Подпрограммы «Повышение безопасности дорожного движения»</w:t>
            </w:r>
          </w:p>
        </w:tc>
      </w:tr>
      <w:tr w:rsidR="00A71FCD" w:rsidTr="00A73AE8">
        <w:trPr>
          <w:trHeight w:val="5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1FCD" w:rsidTr="00A73AE8">
        <w:trPr>
          <w:trHeight w:val="7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1FCD" w:rsidRDefault="00A71FCD" w:rsidP="00A71F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71FCD" w:rsidRDefault="00A71FCD" w:rsidP="00A71F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ind w:left="100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к муниципальной программе «Развитие транспортной системы,</w:t>
      </w:r>
      <w:bookmarkStart w:id="12" w:name="_GoBack"/>
      <w:bookmarkEnd w:id="12"/>
      <w:r>
        <w:rPr>
          <w:sz w:val="20"/>
          <w:szCs w:val="20"/>
        </w:rPr>
        <w:t xml:space="preserve">обеспечение перевозки пассажиров и безопасности дорожного движения  </w:t>
      </w:r>
      <w:proofErr w:type="spellStart"/>
      <w:r>
        <w:rPr>
          <w:sz w:val="20"/>
          <w:szCs w:val="20"/>
        </w:rPr>
        <w:t>вБольшесолдатском</w:t>
      </w:r>
      <w:proofErr w:type="spellEnd"/>
      <w:r>
        <w:rPr>
          <w:sz w:val="20"/>
          <w:szCs w:val="20"/>
        </w:rPr>
        <w:t xml:space="preserve"> районе Курской области»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rPr>
          <w:b/>
          <w:sz w:val="28"/>
          <w:szCs w:val="28"/>
        </w:rPr>
      </w:pPr>
    </w:p>
    <w:p w:rsidR="00A71FCD" w:rsidRDefault="00A71FCD" w:rsidP="00A7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A71FCD" w:rsidRDefault="00A71FCD" w:rsidP="00A7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подпрограмм, основных мероприятий муниципальной программы «Развитие транспортной системы, обеспечение перевозки пассажиров и безопасности дорожного движения в Большесолдатском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2431"/>
        <w:gridCol w:w="1731"/>
        <w:gridCol w:w="851"/>
        <w:gridCol w:w="992"/>
        <w:gridCol w:w="3686"/>
        <w:gridCol w:w="2551"/>
        <w:gridCol w:w="2531"/>
      </w:tblGrid>
      <w:tr w:rsidR="00A71FCD" w:rsidTr="00A73AE8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муниципальной программ, основного мероприятия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proofErr w:type="spellStart"/>
            <w:r>
              <w:rPr>
                <w:sz w:val="20"/>
                <w:szCs w:val="20"/>
              </w:rPr>
              <w:t>нереализации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1FCD" w:rsidTr="00A73AE8">
        <w:tc>
          <w:tcPr>
            <w:tcW w:w="1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  <w:p w:rsidR="00A71FCD" w:rsidRDefault="00A71FCD" w:rsidP="00A73A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tabs>
                <w:tab w:val="left" w:pos="674"/>
                <w:tab w:val="left" w:pos="1014"/>
              </w:tabs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сети автомобильных дорог»</w:t>
            </w: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A73AE8">
        <w:trPr>
          <w:trHeight w:val="4506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. Строительство, капитальный ремонт и содержание автомобильных дорог общего пользования  местного значения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02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автомобильных дорог общего   пользования  местного значения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 сети автомобильных дорог, обеспечение подъездов к сельским населенным пунктам по дорогам с твердым покрытием,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соответствия  транспортно-эксплуатационных показателей автомобильных дорог требованиям  нормативных документов,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круглогодичного функционирования сети автомобильных дорог общего пользования  местного значения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Низкий уровень доступности услуг транспортного комплекса  для населенных пунктов ,не имеющих подъездов, сохранится </w:t>
            </w:r>
          </w:p>
          <w:p w:rsidR="00A71FCD" w:rsidRDefault="00A71FCD" w:rsidP="00A73AE8">
            <w:pPr>
              <w:rPr>
                <w:rFonts w:eastAsia="Calibri"/>
                <w:sz w:val="20"/>
                <w:szCs w:val="20"/>
              </w:rPr>
            </w:pPr>
          </w:p>
          <w:p w:rsidR="00A71FCD" w:rsidRDefault="00A71FCD" w:rsidP="00A73AE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Затруднительный   проезд по дорогам в зимний период,</w:t>
            </w:r>
          </w:p>
          <w:p w:rsidR="00A71FCD" w:rsidRDefault="00A71FCD" w:rsidP="00A73AE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Снижение  безопасности дорожного движения ,увеличение количества дорожно-транспортных происшествий.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направленных на  проектирование, строительство (реконструкция),капитальный ремонт и ремонт 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пользования: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следующих показателей: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соответствующих нормативным требованиям;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сети автомобильных дорог общего пользования   местного значения;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Прирост протяженности автомобильных дорог общего пользования   местного значения в результате строительства новых  автомобильных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Прирост количества населенных пунктов ,обеспеченных постоянной круглогодичной связью с сетью автодорог  общего пользования   с твердым покрытием местного значения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rPr>
          <w:trHeight w:val="3230"/>
        </w:trPr>
        <w:tc>
          <w:tcPr>
            <w:tcW w:w="1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регистрация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Невозможность  государственной  регистрации права собственности на автомобильные  дороги  общего пользования местного значения как на объекты недвижимого имущества и на занимаемые ими земельные участки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автомобильных дорог общего пользования  местного значения ,проведение кадастровых работ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  количество автомобильных дорог местного значения , в отношении которых проведена государственная регистрация права собственности</w:t>
            </w:r>
          </w:p>
        </w:tc>
      </w:tr>
      <w:tr w:rsidR="00A71FCD" w:rsidTr="00A73AE8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пассажирских перевозок»</w:t>
            </w:r>
          </w:p>
        </w:tc>
      </w:tr>
      <w:tr w:rsidR="00A71FCD" w:rsidTr="00A73AE8">
        <w:trPr>
          <w:trHeight w:val="102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01 </w:t>
            </w:r>
            <w:r>
              <w:rPr>
                <w:sz w:val="20"/>
                <w:szCs w:val="20"/>
              </w:rPr>
              <w:t xml:space="preserve">Содействие повышению доступности пассажирских перевозок населению района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перевозками автомобильным   транспортом  населения района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Отсутствие обеспечения перевозок автомобильным   транспортом  населения района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рейсов  автомобильным транспортом  общего пользования с соблюдением расписания</w:t>
            </w:r>
          </w:p>
        </w:tc>
      </w:tr>
      <w:tr w:rsidR="00A71FCD" w:rsidTr="00A73AE8">
        <w:tc>
          <w:tcPr>
            <w:tcW w:w="15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«Повышение безопасности дорожного движения»</w:t>
            </w: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A73AE8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01 </w:t>
            </w:r>
            <w:r>
              <w:rPr>
                <w:sz w:val="20"/>
                <w:szCs w:val="20"/>
              </w:rPr>
              <w:t xml:space="preserve"> Проведение муниципальной политики  в сфере обеспечения безопасности дорожного движения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Большесолдатского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t xml:space="preserve">Повышение уровня безопасности дорожного движения на автомобильных дорогах  общего пользования местного значения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t xml:space="preserve">отсутствие уровня безопасности дорожного движения на автомобильных дорогах  общего пользования местного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достижения  результатов подпрограммы будет оценена  за счет следующего показателя: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погибших в дорожно-транспортных происшествиях</w:t>
            </w:r>
          </w:p>
        </w:tc>
      </w:tr>
    </w:tbl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к муниципальной программе «Развитие транспортной системы ,обеспечение перевозки пассажиров и безопасности дорожного движения  в Большесолдатском районе Курской области»</w:t>
      </w: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основных мерах правового регулирования в сфере реализации муниципальной программы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обеспечение перевозки пассажиров и безопасности дорожного движения в  Большесолдатском районе Курской области »</w:t>
      </w:r>
    </w:p>
    <w:p w:rsidR="00A71FCD" w:rsidRDefault="00A71FCD" w:rsidP="00A71FCD">
      <w:pPr>
        <w:jc w:val="center"/>
        <w:rPr>
          <w:sz w:val="26"/>
          <w:szCs w:val="26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8"/>
        <w:gridCol w:w="3831"/>
        <w:gridCol w:w="4943"/>
        <w:gridCol w:w="2718"/>
        <w:gridCol w:w="2161"/>
      </w:tblGrid>
      <w:tr w:rsidR="00A71FCD" w:rsidTr="00A73AE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A71FCD" w:rsidTr="00A73AE8"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транспортной системы, обеспечение перевозки пассажиров и безопасности дорожного движения Большесолдатского района Курской области»</w:t>
            </w: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A73AE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Большесолдатского района Курской области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внесение изменений и дополнений в муниципальную программу «Развитие транспортной системы, обеспечение  перевозки пассажиров и безопасности дорожного движения  Большесолдатского района Курской области » в соответствие  с действующим федеральным и региональным законодательством  нормативных правовых документов, регламентирующих реализацию предусмотренных настоящей подпрограммой мероприятий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строительства, ЖКХ и  архитектуры Администрации Большесолдатского района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2017-2021гг.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мере возникновения необходимости)</w:t>
            </w:r>
          </w:p>
        </w:tc>
      </w:tr>
      <w:tr w:rsidR="00A71FCD" w:rsidTr="00A73AE8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</w:tbl>
    <w:p w:rsidR="00A71FCD" w:rsidRDefault="00A71FCD" w:rsidP="00A71FCD">
      <w:pPr>
        <w:jc w:val="center"/>
        <w:rPr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 муниципальной программе «Развитие транспортной системы, обеспечение перевозки пассажиров и безопасности дорожного движения  в Большесолдатском районе Курской области »</w:t>
      </w:r>
    </w:p>
    <w:p w:rsidR="00A71FCD" w:rsidRDefault="00A71FCD" w:rsidP="00A71FCD">
      <w:pPr>
        <w:ind w:left="10098"/>
        <w:jc w:val="both"/>
        <w:rPr>
          <w:sz w:val="20"/>
          <w:szCs w:val="20"/>
        </w:rPr>
      </w:pPr>
    </w:p>
    <w:p w:rsidR="00A71FCD" w:rsidRDefault="00A71FCD" w:rsidP="00A71FCD">
      <w:pPr>
        <w:jc w:val="both"/>
        <w:rPr>
          <w:sz w:val="26"/>
          <w:szCs w:val="26"/>
        </w:rPr>
      </w:pPr>
    </w:p>
    <w:p w:rsidR="00A71FCD" w:rsidRDefault="00A71FCD" w:rsidP="00A71FCD">
      <w:pPr>
        <w:rPr>
          <w:b/>
          <w:sz w:val="26"/>
          <w:szCs w:val="26"/>
        </w:rPr>
      </w:pP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показателях (индикаторах) муниципальной программы </w:t>
      </w:r>
    </w:p>
    <w:p w:rsidR="00A71FCD" w:rsidRDefault="00A71FCD" w:rsidP="00A71F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транспортной системы, обеспечение перевозки пассажиров и безопасности дорожного движения в Большесолдатском районе Курской области »</w:t>
      </w:r>
    </w:p>
    <w:p w:rsidR="00A71FCD" w:rsidRDefault="00A71FCD" w:rsidP="00A71FCD">
      <w:pPr>
        <w:jc w:val="center"/>
        <w:rPr>
          <w:b/>
          <w:sz w:val="28"/>
          <w:szCs w:val="28"/>
        </w:rPr>
      </w:pPr>
    </w:p>
    <w:p w:rsidR="00A71FCD" w:rsidRDefault="00A71FCD" w:rsidP="00A71FCD">
      <w:pPr>
        <w:jc w:val="center"/>
        <w:rPr>
          <w:b/>
          <w:sz w:val="28"/>
          <w:szCs w:val="28"/>
        </w:rPr>
      </w:pPr>
    </w:p>
    <w:p w:rsidR="00A71FCD" w:rsidRDefault="00A71FCD" w:rsidP="00A71FC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 тыс. рублей)</w:t>
      </w:r>
    </w:p>
    <w:p w:rsidR="00A71FCD" w:rsidRDefault="00A71FCD" w:rsidP="00A71FCD">
      <w:pPr>
        <w:jc w:val="both"/>
        <w:rPr>
          <w:sz w:val="26"/>
          <w:szCs w:val="26"/>
        </w:rPr>
      </w:pP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1304"/>
        <w:gridCol w:w="709"/>
        <w:gridCol w:w="851"/>
        <w:gridCol w:w="1559"/>
        <w:gridCol w:w="850"/>
        <w:gridCol w:w="1134"/>
        <w:gridCol w:w="1134"/>
        <w:gridCol w:w="993"/>
        <w:gridCol w:w="992"/>
        <w:gridCol w:w="13"/>
        <w:gridCol w:w="6"/>
        <w:gridCol w:w="803"/>
        <w:gridCol w:w="16"/>
      </w:tblGrid>
      <w:tr w:rsidR="00A71FCD" w:rsidTr="00A73AE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расходы(тыс.рублей), годы</w:t>
            </w:r>
          </w:p>
        </w:tc>
      </w:tr>
      <w:tr w:rsidR="00A71FCD" w:rsidTr="00A73AE8">
        <w:trPr>
          <w:gridAfter w:val="1"/>
          <w:wAfter w:w="16" w:type="dxa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A71FCD" w:rsidTr="00A73AE8">
        <w:trPr>
          <w:trHeight w:val="16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транспортной системы, обеспечение перевозки пассажиров и безопасности дорожного движения  в Большесолдатском районе Курской области на 2018-2020 годы»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32849,695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67063,794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8214,905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8592,441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9146,667</w:t>
            </w:r>
          </w:p>
        </w:tc>
      </w:tr>
      <w:tr w:rsidR="00A71FCD" w:rsidTr="00A73AE8">
        <w:trPr>
          <w:trHeight w:val="7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 xml:space="preserve">««Развитие сети автомобильных дорог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66279,159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7694,905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8072,441</w:t>
            </w: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8626,667</w:t>
            </w:r>
          </w:p>
        </w:tc>
      </w:tr>
      <w:tr w:rsidR="00A71FCD" w:rsidTr="00A73AE8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Строительство, капитальный ремонт и содержание автомобильных дорог общего пользования  местного значения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Большесолдатского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rPr>
          <w:trHeight w:val="39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11 2 01 13370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A71FCD" w:rsidTr="00A73AE8">
        <w:trPr>
          <w:trHeight w:val="27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1120113370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62003,495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rPr>
          <w:trHeight w:val="21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11 2 01</w:t>
            </w:r>
            <w:r>
              <w:rPr>
                <w:sz w:val="20"/>
                <w:szCs w:val="20"/>
                <w:lang w:val="en-US"/>
              </w:rPr>
              <w:t>C1424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2917,544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3326,905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3704,441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4258,667</w:t>
            </w:r>
          </w:p>
        </w:tc>
      </w:tr>
      <w:tr w:rsidR="00A71FCD" w:rsidTr="00A73AE8">
        <w:trPr>
          <w:trHeight w:val="22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</w:tr>
      <w:tr w:rsidR="00A71FCD" w:rsidTr="00A73AE8">
        <w:trPr>
          <w:trHeight w:val="2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Межевание автомобильных дорог общего   пользования  местного значения 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11 2 0</w:t>
            </w:r>
            <w:r>
              <w:rPr>
                <w:sz w:val="20"/>
                <w:szCs w:val="20"/>
                <w:lang w:val="en-US"/>
              </w:rPr>
              <w:t>2C1425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71FCD" w:rsidTr="00A73AE8">
        <w:trPr>
          <w:trHeight w:val="9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«Развитие пассажирских перевозок»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A71FCD" w:rsidTr="00A73AE8">
        <w:trPr>
          <w:trHeight w:val="9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повышению доступности пассажирских перевозок населению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 01С1426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71FCD" w:rsidTr="00A73AE8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Pr="003C300D" w:rsidRDefault="00A71FCD" w:rsidP="00A73AE8">
            <w:pPr>
              <w:jc w:val="both"/>
              <w:rPr>
                <w:b/>
                <w:sz w:val="20"/>
                <w:szCs w:val="20"/>
              </w:rPr>
            </w:pPr>
            <w:r w:rsidRPr="003C300D">
              <w:rPr>
                <w:b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Большесолдатского района 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1FCD" w:rsidTr="00A73AE8">
        <w:trPr>
          <w:trHeight w:val="9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512,595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</w:p>
        </w:tc>
      </w:tr>
      <w:tr w:rsidR="00A71FCD" w:rsidTr="00A73AE8">
        <w:trPr>
          <w:trHeight w:val="13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both"/>
            </w:pPr>
            <w:r>
              <w:rPr>
                <w:sz w:val="20"/>
                <w:szCs w:val="20"/>
              </w:rPr>
              <w:t xml:space="preserve"> Проведение муниципальной политики  в сфере обеспечения безопасности дорожного движения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11 401С1459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FCD" w:rsidRDefault="00A71FCD" w:rsidP="00A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FCD" w:rsidRDefault="00A71FCD" w:rsidP="00A7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</w:tbl>
    <w:p w:rsidR="00A71FCD" w:rsidRDefault="00A71FCD" w:rsidP="00A71FCD">
      <w:pPr>
        <w:tabs>
          <w:tab w:val="left" w:pos="3585"/>
        </w:tabs>
        <w:rPr>
          <w:sz w:val="28"/>
          <w:szCs w:val="28"/>
        </w:rPr>
      </w:pPr>
    </w:p>
    <w:p w:rsidR="00A71FCD" w:rsidRDefault="00A71FCD" w:rsidP="00A71FCD">
      <w:pPr>
        <w:pStyle w:val="ae"/>
        <w:ind w:left="8400" w:right="140"/>
        <w:jc w:val="right"/>
        <w:rPr>
          <w:rStyle w:val="af"/>
          <w:color w:val="000000"/>
        </w:rPr>
      </w:pPr>
    </w:p>
    <w:p w:rsidR="00A71FCD" w:rsidRDefault="00A71FCD" w:rsidP="00A71FCD">
      <w:pPr>
        <w:pStyle w:val="ae"/>
        <w:ind w:left="8400" w:right="140"/>
        <w:jc w:val="right"/>
        <w:rPr>
          <w:rStyle w:val="af"/>
          <w:color w:val="000000"/>
        </w:rPr>
      </w:pPr>
    </w:p>
    <w:p w:rsidR="00A71FCD" w:rsidRDefault="00A71FCD" w:rsidP="00A71FCD">
      <w:pPr>
        <w:pStyle w:val="ae"/>
        <w:ind w:left="8400" w:right="140"/>
        <w:jc w:val="right"/>
        <w:rPr>
          <w:rStyle w:val="af"/>
          <w:color w:val="000000"/>
        </w:rPr>
      </w:pPr>
    </w:p>
    <w:p w:rsidR="00A71FCD" w:rsidRPr="00ED1262" w:rsidRDefault="00A71FCD" w:rsidP="00A71FCD"/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  <w:sectPr w:rsidR="00A71FCD" w:rsidSect="00A71F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p w:rsidR="00A71FCD" w:rsidRDefault="00A71FCD" w:rsidP="006E6A13">
      <w:pPr>
        <w:shd w:val="clear" w:color="auto" w:fill="FFFFFF"/>
        <w:spacing w:before="96"/>
        <w:ind w:right="14"/>
        <w:jc w:val="center"/>
        <w:rPr>
          <w:noProof/>
          <w:sz w:val="22"/>
          <w:szCs w:val="22"/>
        </w:rPr>
      </w:pPr>
    </w:p>
    <w:sectPr w:rsidR="00A71FCD" w:rsidSect="0062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9017317"/>
    <w:multiLevelType w:val="hybridMultilevel"/>
    <w:tmpl w:val="027EE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30AAD"/>
    <w:multiLevelType w:val="hybridMultilevel"/>
    <w:tmpl w:val="7D96409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2F370601"/>
    <w:multiLevelType w:val="hybridMultilevel"/>
    <w:tmpl w:val="AD6E0A08"/>
    <w:lvl w:ilvl="0" w:tplc="9BA455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1110C"/>
    <w:multiLevelType w:val="multilevel"/>
    <w:tmpl w:val="90B2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A13"/>
    <w:rsid w:val="001D4EED"/>
    <w:rsid w:val="0020236B"/>
    <w:rsid w:val="00272BC1"/>
    <w:rsid w:val="00294C81"/>
    <w:rsid w:val="00333209"/>
    <w:rsid w:val="00417306"/>
    <w:rsid w:val="00512C96"/>
    <w:rsid w:val="00532DC7"/>
    <w:rsid w:val="00623EC8"/>
    <w:rsid w:val="006D19B7"/>
    <w:rsid w:val="006E6A13"/>
    <w:rsid w:val="0077213D"/>
    <w:rsid w:val="007A2466"/>
    <w:rsid w:val="008179C4"/>
    <w:rsid w:val="00924050"/>
    <w:rsid w:val="00972D0B"/>
    <w:rsid w:val="00A71FCD"/>
    <w:rsid w:val="00B92309"/>
    <w:rsid w:val="00B95BA5"/>
    <w:rsid w:val="00BC7AA9"/>
    <w:rsid w:val="00C811D7"/>
    <w:rsid w:val="00CA586B"/>
    <w:rsid w:val="00D71C1E"/>
    <w:rsid w:val="00DA3E7A"/>
    <w:rsid w:val="00E17C97"/>
    <w:rsid w:val="00ED6AAE"/>
    <w:rsid w:val="00EF558E"/>
    <w:rsid w:val="00FC3EBE"/>
    <w:rsid w:val="00FD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6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1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41">
    <w:name w:val="style41"/>
    <w:rsid w:val="00CA586B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A5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58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CA5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A586B"/>
  </w:style>
  <w:style w:type="paragraph" w:customStyle="1" w:styleId="a8">
    <w:name w:val="Знак Знак 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rsid w:val="00CA586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locked/>
    <w:rsid w:val="00CA586B"/>
    <w:rPr>
      <w:rFonts w:ascii="Times New Roman CYR" w:eastAsia="Times New Roman" w:hAnsi="Times New Roman CYR" w:cs="Times New Roman"/>
      <w:spacing w:val="-4"/>
      <w:sz w:val="28"/>
      <w:szCs w:val="20"/>
      <w:shd w:val="clear" w:color="auto" w:fill="FFFFFF"/>
    </w:rPr>
  </w:style>
  <w:style w:type="paragraph" w:styleId="aa">
    <w:name w:val="Body Text Indent"/>
    <w:basedOn w:val="a"/>
    <w:link w:val="ab"/>
    <w:rsid w:val="00CA58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rsid w:val="00CA586B"/>
    <w:rPr>
      <w:b/>
      <w:bCs/>
      <w:color w:val="008000"/>
    </w:rPr>
  </w:style>
  <w:style w:type="paragraph" w:styleId="ae">
    <w:name w:val="Body Text"/>
    <w:basedOn w:val="a"/>
    <w:link w:val="af"/>
    <w:rsid w:val="00CA586B"/>
    <w:pPr>
      <w:spacing w:after="120"/>
    </w:pPr>
  </w:style>
  <w:style w:type="character" w:customStyle="1" w:styleId="af">
    <w:name w:val="Основной текст Знак"/>
    <w:basedOn w:val="a0"/>
    <w:link w:val="ae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rsid w:val="00CA586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A586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rsid w:val="00CA586B"/>
    <w:rPr>
      <w:rFonts w:ascii="Arial" w:hAnsi="Arial"/>
      <w:sz w:val="20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A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58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CA58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nhideWhenUsed/>
    <w:rsid w:val="00CA586B"/>
    <w:pPr>
      <w:spacing w:before="100" w:beforeAutospacing="1" w:after="100" w:afterAutospacing="1"/>
    </w:pPr>
  </w:style>
  <w:style w:type="paragraph" w:customStyle="1" w:styleId="af4">
    <w:name w:val="Знак Знак Знак Знак Знак"/>
    <w:basedOn w:val="a"/>
    <w:rsid w:val="00CA5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Номер"/>
    <w:basedOn w:val="a"/>
    <w:rsid w:val="00CA586B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CA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Hyperlink"/>
    <w:unhideWhenUsed/>
    <w:rsid w:val="00CA586B"/>
    <w:rPr>
      <w:color w:val="6B9F25"/>
      <w:u w:val="single"/>
    </w:rPr>
  </w:style>
  <w:style w:type="paragraph" w:customStyle="1" w:styleId="12">
    <w:name w:val="Текст1"/>
    <w:basedOn w:val="a"/>
    <w:rsid w:val="00CA586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A58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586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CA586B"/>
    <w:rPr>
      <w:rFonts w:ascii="Courier New" w:hAnsi="Courier New" w:cs="Courier New"/>
      <w:color w:val="000000"/>
      <w:sz w:val="20"/>
      <w:szCs w:val="20"/>
    </w:rPr>
  </w:style>
  <w:style w:type="character" w:customStyle="1" w:styleId="af8">
    <w:name w:val="Текст Знак"/>
    <w:basedOn w:val="a0"/>
    <w:link w:val="af7"/>
    <w:rsid w:val="00CA586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9">
    <w:name w:val="НИР"/>
    <w:basedOn w:val="a"/>
    <w:rsid w:val="00CA586B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a">
    <w:name w:val="footer"/>
    <w:basedOn w:val="a"/>
    <w:link w:val="afb"/>
    <w:rsid w:val="00CA586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CA5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CA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rsid w:val="00CA586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CA58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locked/>
    <w:rsid w:val="00CA586B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586B"/>
    <w:pPr>
      <w:widowControl w:val="0"/>
      <w:shd w:val="clear" w:color="auto" w:fill="FFFFFF"/>
      <w:spacing w:after="480" w:line="274" w:lineRule="exact"/>
      <w:ind w:hanging="104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9pt">
    <w:name w:val="Основной текст + 9 pt"/>
    <w:rsid w:val="00CA586B"/>
    <w:rPr>
      <w:rFonts w:ascii="Times New Roman" w:hAnsi="Times New Roman" w:cs="Times New Roman"/>
      <w:sz w:val="18"/>
      <w:szCs w:val="18"/>
      <w:u w:val="none"/>
      <w:lang w:val="ru-RU" w:eastAsia="ru-RU" w:bidi="ar-SA"/>
    </w:rPr>
  </w:style>
  <w:style w:type="character" w:customStyle="1" w:styleId="WW-Absatz-Standardschriftart">
    <w:name w:val="WW-Absatz-Standardschriftart"/>
    <w:rsid w:val="00A7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consultantplus://offline/ref=08A56D80D8B6FA04AE24439A12D29FDC3132F7369447F050D610114E341AD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8DD5868412FEBAC622CAD1721BE68DBA8DFA3AF4E594A7DB3669B9CAF8DC364C40FDAB7DEC2EE63Bo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493B287C329152A816E39B04C62DE34218B22FB21F6458F5B1E24FCDDE410940D657DAB057CF9b217K" TargetMode="Externa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6E493B287C329152A817034A62038D23228DD2FF827F812D7044579ABD4EE47D3423C3FEF087DF8224680b6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6435-1E3D-4EB0-A7BC-9D1B51E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12239</Words>
  <Characters>69764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Сидорова</dc:creator>
  <cp:lastModifiedBy>Полина</cp:lastModifiedBy>
  <cp:revision>4</cp:revision>
  <cp:lastPrinted>2019-03-25T10:09:00Z</cp:lastPrinted>
  <dcterms:created xsi:type="dcterms:W3CDTF">2019-04-29T11:36:00Z</dcterms:created>
  <dcterms:modified xsi:type="dcterms:W3CDTF">2019-04-29T11:41:00Z</dcterms:modified>
</cp:coreProperties>
</file>