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57D" w:rsidRDefault="006F057D" w:rsidP="00ED4EC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86475" cy="9782175"/>
            <wp:effectExtent l="19050" t="0" r="9525" b="0"/>
            <wp:docPr id="1" name="Рисунок 1" descr="C:\Users\Полина\Saved Games\Desktop\img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Saved Games\Desktop\img75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78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57D" w:rsidRDefault="006F057D" w:rsidP="00ED4EC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F057D" w:rsidRDefault="006F057D" w:rsidP="00ED4EC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F057D" w:rsidRDefault="006F057D" w:rsidP="00ED4EC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573A1" w:rsidRPr="005573A1" w:rsidRDefault="004478B5" w:rsidP="00ED4EC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Утверждена</w:t>
      </w:r>
    </w:p>
    <w:p w:rsidR="005573A1" w:rsidRPr="005573A1" w:rsidRDefault="004478B5" w:rsidP="00ED4EC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постановлением</w:t>
      </w:r>
      <w:r w:rsidR="005573A1" w:rsidRPr="005573A1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</w:p>
    <w:p w:rsidR="005573A1" w:rsidRPr="005573A1" w:rsidRDefault="005573A1" w:rsidP="00ED4EC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Calibri" w:hAnsi="Times New Roman" w:cs="Times New Roman"/>
          <w:sz w:val="28"/>
          <w:szCs w:val="28"/>
        </w:rPr>
        <w:t>Большесолдатского района</w:t>
      </w:r>
    </w:p>
    <w:p w:rsidR="005573A1" w:rsidRPr="005573A1" w:rsidRDefault="005573A1" w:rsidP="00ED4EC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Курской области</w:t>
      </w:r>
    </w:p>
    <w:p w:rsidR="005573A1" w:rsidRPr="00426813" w:rsidRDefault="00426813" w:rsidP="00ED4ECD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426813">
        <w:rPr>
          <w:rFonts w:ascii="Times New Roman" w:eastAsia="Calibri" w:hAnsi="Times New Roman" w:cs="Times New Roman"/>
          <w:sz w:val="28"/>
          <w:szCs w:val="28"/>
        </w:rPr>
        <w:t>от   28.12.2019 № 557</w:t>
      </w:r>
    </w:p>
    <w:p w:rsidR="005573A1" w:rsidRPr="005573A1" w:rsidRDefault="005573A1" w:rsidP="005573A1">
      <w:pPr>
        <w:spacing w:after="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73A1">
        <w:rPr>
          <w:rFonts w:ascii="Times New Roman" w:eastAsia="Calibri" w:hAnsi="Times New Roman" w:cs="Times New Roman"/>
          <w:b/>
          <w:sz w:val="28"/>
          <w:szCs w:val="28"/>
        </w:rPr>
        <w:t>МУНИЦИПАЛЬНАЯ  ПРОГРАММА</w:t>
      </w:r>
    </w:p>
    <w:p w:rsidR="005573A1" w:rsidRPr="005573A1" w:rsidRDefault="005573A1" w:rsidP="00557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73A1">
        <w:rPr>
          <w:rFonts w:ascii="Times New Roman" w:eastAsia="Calibri" w:hAnsi="Times New Roman" w:cs="Times New Roman"/>
          <w:b/>
          <w:sz w:val="28"/>
          <w:szCs w:val="28"/>
        </w:rPr>
        <w:t>Большесолдатского района Курской области</w:t>
      </w:r>
    </w:p>
    <w:p w:rsidR="005573A1" w:rsidRPr="005573A1" w:rsidRDefault="005573A1" w:rsidP="00557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73A1">
        <w:rPr>
          <w:rFonts w:ascii="Times New Roman" w:eastAsia="Calibri" w:hAnsi="Times New Roman" w:cs="Times New Roman"/>
          <w:b/>
          <w:sz w:val="28"/>
          <w:szCs w:val="28"/>
        </w:rPr>
        <w:t xml:space="preserve">«Развитие муниципальной службы в Большесолдатском районе </w:t>
      </w:r>
    </w:p>
    <w:p w:rsidR="005573A1" w:rsidRPr="005573A1" w:rsidRDefault="005573A1" w:rsidP="00557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73A1">
        <w:rPr>
          <w:rFonts w:ascii="Times New Roman" w:eastAsia="Calibri" w:hAnsi="Times New Roman" w:cs="Times New Roman"/>
          <w:b/>
          <w:sz w:val="28"/>
          <w:szCs w:val="28"/>
        </w:rPr>
        <w:t>Кур</w:t>
      </w:r>
      <w:r w:rsidR="00426813">
        <w:rPr>
          <w:rFonts w:ascii="Times New Roman" w:eastAsia="Calibri" w:hAnsi="Times New Roman" w:cs="Times New Roman"/>
          <w:b/>
          <w:sz w:val="28"/>
          <w:szCs w:val="28"/>
        </w:rPr>
        <w:t>ской области</w:t>
      </w:r>
      <w:r w:rsidRPr="005573A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573A1" w:rsidRPr="005573A1" w:rsidRDefault="005573A1" w:rsidP="00557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73A1" w:rsidRPr="005573A1" w:rsidRDefault="005573A1" w:rsidP="005573A1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73A1">
        <w:rPr>
          <w:rFonts w:ascii="Times New Roman" w:eastAsia="Calibri" w:hAnsi="Times New Roman" w:cs="Times New Roman"/>
          <w:b/>
          <w:sz w:val="28"/>
          <w:szCs w:val="28"/>
        </w:rPr>
        <w:t>П А С П О Р Т</w:t>
      </w:r>
    </w:p>
    <w:p w:rsidR="005573A1" w:rsidRPr="005573A1" w:rsidRDefault="005573A1" w:rsidP="00557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73A1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 </w:t>
      </w:r>
      <w:proofErr w:type="spellStart"/>
      <w:r w:rsidRPr="005573A1">
        <w:rPr>
          <w:rFonts w:ascii="Times New Roman" w:eastAsia="Calibri" w:hAnsi="Times New Roman" w:cs="Times New Roman"/>
          <w:b/>
          <w:sz w:val="28"/>
          <w:szCs w:val="28"/>
        </w:rPr>
        <w:t>программыБольшесолдатского</w:t>
      </w:r>
      <w:proofErr w:type="spellEnd"/>
      <w:r w:rsidRPr="005573A1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Курской области  «Развитие муниципальной службы</w:t>
      </w:r>
    </w:p>
    <w:p w:rsidR="005573A1" w:rsidRPr="005573A1" w:rsidRDefault="005573A1" w:rsidP="00557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73A1">
        <w:rPr>
          <w:rFonts w:ascii="Times New Roman" w:eastAsia="Calibri" w:hAnsi="Times New Roman" w:cs="Times New Roman"/>
          <w:b/>
          <w:sz w:val="28"/>
          <w:szCs w:val="28"/>
        </w:rPr>
        <w:t>в Большесолдатск</w:t>
      </w:r>
      <w:r w:rsidR="00426813">
        <w:rPr>
          <w:rFonts w:ascii="Times New Roman" w:eastAsia="Calibri" w:hAnsi="Times New Roman" w:cs="Times New Roman"/>
          <w:b/>
          <w:sz w:val="28"/>
          <w:szCs w:val="28"/>
        </w:rPr>
        <w:t>ом районе Курской области</w:t>
      </w:r>
      <w:r w:rsidRPr="005573A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573A1" w:rsidRPr="005573A1" w:rsidRDefault="005573A1" w:rsidP="00557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583"/>
      </w:tblGrid>
      <w:tr w:rsidR="005573A1" w:rsidRPr="005573A1" w:rsidTr="005573A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   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Большесолдатского района Курской области  «Развитие муниципальной службы в Большесолдатском районе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Курской области»</w:t>
            </w: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(далее - Программа)</w:t>
            </w:r>
          </w:p>
        </w:tc>
      </w:tr>
      <w:tr w:rsidR="005573A1" w:rsidRPr="005573A1" w:rsidTr="005573A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Pr="005573A1" w:rsidRDefault="005573A1" w:rsidP="005573A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закон от 2 марта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5573A1">
                <w:rPr>
                  <w:rFonts w:ascii="Times New Roman" w:eastAsia="Calibri" w:hAnsi="Times New Roman" w:cs="Times New Roman"/>
                  <w:sz w:val="24"/>
                  <w:szCs w:val="24"/>
                </w:rPr>
                <w:t>2007 г</w:t>
              </w:r>
            </w:smartTag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. № 25-ФЗ «О муниципальной службе в Российской Федерации»;</w:t>
            </w:r>
          </w:p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 Президента Российской Федерации от 15 октября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5573A1">
                <w:rPr>
                  <w:rFonts w:ascii="Times New Roman" w:eastAsia="Calibri" w:hAnsi="Times New Roman" w:cs="Times New Roman"/>
                  <w:sz w:val="24"/>
                  <w:szCs w:val="24"/>
                </w:rPr>
                <w:t>1999 г</w:t>
              </w:r>
            </w:smartTag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. №1370 «Об утверждении основных положений государственной политики в области развития местного самоуправления в Российской Федерации»;</w:t>
            </w:r>
          </w:p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Администрации Большесолдатск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 района Курской области от 26.11.2019 года № 475</w:t>
            </w: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  утверждении перечня муниципальных программ Большесолдатског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района Курской области на 2020-2022</w:t>
            </w: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  </w:t>
            </w:r>
          </w:p>
        </w:tc>
      </w:tr>
      <w:tr w:rsidR="005573A1" w:rsidRPr="005573A1" w:rsidTr="005573A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Pr="005573A1" w:rsidRDefault="005573A1" w:rsidP="005573A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Заказчик        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Большесолдатского района Курской области</w:t>
            </w:r>
          </w:p>
        </w:tc>
      </w:tr>
      <w:tr w:rsidR="005573A1" w:rsidRPr="005573A1" w:rsidTr="005573A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Pr="005573A1" w:rsidRDefault="005573A1" w:rsidP="005573A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Управляющий делами Администрация Большесолдатского района Курской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главный специалист-эксперт по кадровой и организационной работе Администрации Большесолдатского района Курской области</w:t>
            </w:r>
          </w:p>
        </w:tc>
      </w:tr>
      <w:tr w:rsidR="005573A1" w:rsidRPr="005573A1" w:rsidTr="005573A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1" w:rsidRDefault="005573A1" w:rsidP="005573A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Структурные подразделения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АдмимнистрацииБольшесолдатского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5573A1" w:rsidRPr="005573A1" w:rsidTr="005573A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Структурные подразделения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АдмимнистрацииБольшесолдатского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5573A1" w:rsidRPr="005573A1" w:rsidTr="005573A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Цели и задачи Программы</w:t>
            </w: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Целью районной программы является создание условий для                  эффективного развития местного самоуправления в </w:t>
            </w: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Большесолдатском районе Курской области.</w:t>
            </w: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задачи Программы: </w:t>
            </w: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нормативной правовой базы, регулирующей           вопросы муниципальной службы; </w:t>
            </w: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взаимосвязи государственной гражданской                          службы Большесолдатского района Курской области и муниципальной службы в </w:t>
            </w:r>
            <w:r w:rsidRPr="005573A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Большесолдатском районе</w:t>
            </w: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Курской области;</w:t>
            </w: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единой системы непрерывного обучения выборных должностных лиц местного самоуправления и муниципальных служащих;</w:t>
            </w: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эффективной системы управления муниципальной службой</w:t>
            </w:r>
          </w:p>
        </w:tc>
      </w:tr>
      <w:tr w:rsidR="005573A1" w:rsidRPr="005573A1" w:rsidTr="005573A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Важнейшие целевые индикаторы и показатели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муниципальных образований, принявших программы развития муниципальной службы;</w:t>
            </w: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муниципальных служащих, прошедших переподготовку и повышение квалификации;</w:t>
            </w: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муниципальных служащих, имеющих высшее профессиональное образование;</w:t>
            </w: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вес должностей муниципальной службы, для которых утверждены должностные инструкции, соответствующие установленным требованиям;</w:t>
            </w: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доля вакантных должностей муниципальной службы, замещаемых на основе назначения из кадрового резерва, от числа назначений</w:t>
            </w:r>
          </w:p>
        </w:tc>
      </w:tr>
      <w:tr w:rsidR="005573A1" w:rsidRPr="005573A1" w:rsidTr="005573A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Pr="005573A1" w:rsidRDefault="005573A1" w:rsidP="00557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Срок реализации Программы                                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2020-2022</w:t>
            </w: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Этапы не выделяются</w:t>
            </w:r>
          </w:p>
        </w:tc>
      </w:tr>
      <w:tr w:rsidR="005573A1" w:rsidRPr="005573A1" w:rsidTr="005573A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основных мероприятий Программы</w:t>
            </w:r>
          </w:p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Программные мероприятия включают в себя следующие направления:</w:t>
            </w:r>
          </w:p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обучения лиц, замещающих выборные муниципальные должности, муниципальных служащих на курсах повышения квалификации;</w:t>
            </w:r>
          </w:p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консультационных, информационно-практических семинаров и «круглых» столов для лиц, замещающих выборные муниципальные должности, муниципальных служащих, обобщение опыта работы по реализации федерального и областного законодательства о муниципальной службе;</w:t>
            </w:r>
          </w:p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внутренних и внешних источников формирования резерва муниципальных служащих;</w:t>
            </w:r>
          </w:p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квалификации муниципальных служащих, включенных в кадровый резерв Большесолдатского района Курской области. </w:t>
            </w:r>
          </w:p>
        </w:tc>
      </w:tr>
      <w:tr w:rsidR="005573A1" w:rsidRPr="005573A1" w:rsidTr="005573A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Финансирование Программных мероприятий  осуществляется за счёт средств бюджета муниципального района «</w:t>
            </w:r>
            <w:proofErr w:type="spellStart"/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Курской области. </w:t>
            </w: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финансовых средств на реализацию мероприятий муниципальной програ</w:t>
            </w:r>
            <w:r w:rsidR="00974EA8">
              <w:rPr>
                <w:rFonts w:ascii="Times New Roman" w:eastAsia="Calibri" w:hAnsi="Times New Roman" w:cs="Times New Roman"/>
                <w:sz w:val="24"/>
                <w:szCs w:val="24"/>
              </w:rPr>
              <w:t>ммы на весь период составляет 61,50</w:t>
            </w: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0 тыс. рублей, в том числе по годам</w:t>
            </w:r>
          </w:p>
          <w:p w:rsidR="005573A1" w:rsidRPr="005573A1" w:rsidRDefault="00974EA8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 год – 20,50</w:t>
            </w:r>
            <w:r w:rsidR="005573A1" w:rsidRPr="00557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тыс. рублей;</w:t>
            </w:r>
          </w:p>
          <w:p w:rsidR="005573A1" w:rsidRPr="005573A1" w:rsidRDefault="00974EA8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</w:t>
            </w:r>
            <w:r w:rsidR="005573A1" w:rsidRPr="00557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20,50</w:t>
            </w:r>
            <w:r w:rsidRPr="00557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0 </w:t>
            </w:r>
            <w:r w:rsidR="005573A1" w:rsidRPr="00557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тыс. рублей;</w:t>
            </w:r>
          </w:p>
          <w:p w:rsidR="005573A1" w:rsidRPr="00974EA8" w:rsidRDefault="00974EA8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2022</w:t>
            </w:r>
            <w:r w:rsidR="005573A1" w:rsidRPr="00557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год –</w:t>
            </w:r>
            <w:r w:rsidRPr="00974E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20,500</w:t>
            </w:r>
            <w:r w:rsidR="005573A1" w:rsidRPr="00557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тыс. рублей;</w:t>
            </w:r>
          </w:p>
          <w:p w:rsidR="005573A1" w:rsidRPr="005573A1" w:rsidRDefault="005573A1" w:rsidP="005573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Предполагается ежегодное уточнение в установленном порядке объемов финансирования муниципальной программы.</w:t>
            </w:r>
          </w:p>
        </w:tc>
      </w:tr>
      <w:tr w:rsidR="005573A1" w:rsidRPr="005573A1" w:rsidTr="005573A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1" w:rsidRPr="005573A1" w:rsidRDefault="005573A1" w:rsidP="005573A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5573A1" w:rsidRPr="005573A1" w:rsidRDefault="005573A1" w:rsidP="005573A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 исполнением, качеством и сроками реализации мероприятий Программы, своевременным представлением аналитической информации о ходе ее выполнения осуществляет Управляющий делами Администрации Большесолдатского района Курской области</w:t>
            </w:r>
          </w:p>
        </w:tc>
      </w:tr>
      <w:tr w:rsidR="005573A1" w:rsidRPr="005573A1" w:rsidTr="005573A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1" w:rsidRPr="005573A1" w:rsidRDefault="005573A1" w:rsidP="005573A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Программы и показатели эффективности реализации Программы</w:t>
            </w: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5573A1" w:rsidRPr="005573A1" w:rsidRDefault="005573A1" w:rsidP="005573A1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службы;</w:t>
            </w:r>
          </w:p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системы информационно-методического обеспечения органов местного самоуправления по вопросам развития и реализации законодательства о муниципальной службе;</w:t>
            </w:r>
          </w:p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числа муниципальных служащих, имеющих высшее профессиональное образование, не соответствующее специализации замещаемой должности муниципальной службы;</w:t>
            </w:r>
          </w:p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внедрение и совершенствование механизмов формирования кадрового резерва, проведения аттестации и ротации муниципальных служащих;</w:t>
            </w:r>
          </w:p>
          <w:p w:rsidR="005573A1" w:rsidRPr="004478B5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78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переподготовка и повышение квалификации муниципальных служащих;</w:t>
            </w:r>
          </w:p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до 100% числа муниципальных служащих, имеющих высшее профессиональное образование;</w:t>
            </w:r>
          </w:p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на </w:t>
            </w:r>
            <w:r w:rsidRPr="005573A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95%</w:t>
            </w: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удельного веса должностей муниципальной службы, для которых утверждены должностные инструкции, соответствующие установленным требованиям;</w:t>
            </w:r>
          </w:p>
          <w:p w:rsidR="005573A1" w:rsidRPr="005573A1" w:rsidRDefault="005573A1" w:rsidP="00557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на </w:t>
            </w:r>
            <w:r w:rsidRPr="005573A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5 %</w:t>
            </w: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доли вакантных должностей муниципальной службы, замещаемых на основе назначения из кадрового резерва, от числа назначений</w:t>
            </w:r>
          </w:p>
        </w:tc>
      </w:tr>
    </w:tbl>
    <w:p w:rsidR="005573A1" w:rsidRPr="005573A1" w:rsidRDefault="005573A1" w:rsidP="005573A1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5"/>
          <w:sz w:val="28"/>
          <w:szCs w:val="28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</w:pPr>
      <w:r w:rsidRPr="005573A1">
        <w:rPr>
          <w:rFonts w:ascii="Times New Roman" w:eastAsia="Calibri" w:hAnsi="Times New Roman" w:cs="Times New Roman"/>
          <w:b/>
          <w:bCs/>
          <w:color w:val="000000"/>
          <w:spacing w:val="5"/>
          <w:sz w:val="28"/>
          <w:szCs w:val="28"/>
        </w:rPr>
        <w:t xml:space="preserve">1. </w:t>
      </w: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 xml:space="preserve">Характеристика проблемы, на решение которой </w:t>
      </w:r>
    </w:p>
    <w:p w:rsidR="005573A1" w:rsidRPr="005573A1" w:rsidRDefault="005573A1" w:rsidP="00557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направлена Программа</w:t>
      </w:r>
    </w:p>
    <w:p w:rsidR="005573A1" w:rsidRPr="005573A1" w:rsidRDefault="005573A1" w:rsidP="005573A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73A1" w:rsidRPr="005573A1" w:rsidRDefault="005573A1" w:rsidP="005573A1">
      <w:pPr>
        <w:shd w:val="clear" w:color="auto" w:fill="FFFFFF"/>
        <w:spacing w:after="0" w:line="322" w:lineRule="exact"/>
        <w:ind w:right="82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lastRenderedPageBreak/>
        <w:t xml:space="preserve">Развитие муниципальной службы является одним из приоритетных </w:t>
      </w:r>
      <w:r w:rsidRPr="005573A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направлений современного государственного строительства и повышения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эффективности управления осуществляется в тесной взаимосвязи с проходящей </w:t>
      </w:r>
      <w:r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административной реформой.</w:t>
      </w:r>
    </w:p>
    <w:p w:rsidR="005573A1" w:rsidRPr="005573A1" w:rsidRDefault="005573A1" w:rsidP="005573A1">
      <w:pPr>
        <w:shd w:val="clear" w:color="auto" w:fill="FFFFFF"/>
        <w:spacing w:after="0" w:line="322" w:lineRule="exact"/>
        <w:ind w:right="8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73A1" w:rsidRPr="005573A1" w:rsidRDefault="005573A1" w:rsidP="005573A1">
      <w:pPr>
        <w:shd w:val="clear" w:color="auto" w:fill="FFFFFF"/>
        <w:spacing w:after="200" w:line="322" w:lineRule="exact"/>
        <w:ind w:right="9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Вступление в силу Федерального закона от 02.03.2007г. № 25-ФЗ «О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муниципальной службе в Российской Федерации» позволило начать формирование </w:t>
      </w:r>
      <w:r w:rsidRPr="005573A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системы административно-служебного законодательства, обеспечивающего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комплексное правовое регулирование отношений, связанных с прохождением </w:t>
      </w:r>
      <w:r w:rsidRPr="005573A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муниципальной службы, обеспечением взаимосвязи муниципальной и </w:t>
      </w:r>
      <w:r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государственной гражданской службы.</w:t>
      </w:r>
    </w:p>
    <w:p w:rsidR="005573A1" w:rsidRPr="005573A1" w:rsidRDefault="005573A1" w:rsidP="005573A1">
      <w:pPr>
        <w:shd w:val="clear" w:color="auto" w:fill="FFFFFF"/>
        <w:spacing w:after="200" w:line="322" w:lineRule="exact"/>
        <w:ind w:right="9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развитие положений Федерального закона от 02.03.2007г. № 25-ФЗ «О </w:t>
      </w:r>
      <w:r w:rsidRPr="005573A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муниципальной службе в Российской Федерации», Закона Курской области от </w:t>
      </w:r>
      <w:r w:rsidRPr="005573A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13.06.2007г. № 60-ЗКО «О муниципальной службе в Курской области»,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муниципальных правовых актов, которые урегулировали практически все основные вопросы муниципальной службы, отнесенные законодательством к ведению органов </w:t>
      </w:r>
      <w:r w:rsidRPr="005573A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местного самоуправления: по вопросам Реестра должностей муниципальной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службы, денежного содержания муниципальных служащих Администрации района,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проведения конкурса на замещение вакантной должности муниципальной службы,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формирования кадрового резерва муниципальной службы и другим вопросам.</w:t>
      </w:r>
    </w:p>
    <w:p w:rsidR="005573A1" w:rsidRPr="005573A1" w:rsidRDefault="005573A1" w:rsidP="005573A1">
      <w:pPr>
        <w:shd w:val="clear" w:color="auto" w:fill="FFFFFF"/>
        <w:spacing w:after="200" w:line="322" w:lineRule="exact"/>
        <w:ind w:right="10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В процессе реформирования и развития муниципальной службы были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определены новые подходы к формированию кадрового состава муниципальной </w:t>
      </w:r>
      <w:r w:rsidRPr="005573A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службы, введен конкурсный отбор на вакантные должности муниципальной </w:t>
      </w:r>
      <w:r w:rsidRPr="005573A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службы, конкретизированы квалификационные требования к должностям </w:t>
      </w:r>
      <w:r w:rsidRPr="005573A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муниципальной службы, предусматривается участие независимых экспертов в </w:t>
      </w:r>
      <w:r w:rsidRPr="005573A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работе аттестационных, конкурсных комиссий и комиссий по соблюдению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требований к служебному поведению муниципальных служащих и урегулированию конфликта интересов на муниципальной службе.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ind w:right="1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на муниципальную службу осуществляется через реализацию определенных Федеральным законом, Законом Курской области приоритетных </w:t>
      </w:r>
      <w:r w:rsidRPr="005573A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направлений формирования кадрового состава муниципальной службы путем </w:t>
      </w:r>
      <w:r w:rsidRPr="005573A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проведения конкурсов на замещение вакантных должностей муниципальной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службы, а также назначения на должности муниципальной службы из кадрового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резерва, сформированного на конкурсной основе.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ind w:right="1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В соответствии с Соглашением о проведении единой кадровой политики на  </w:t>
      </w:r>
      <w:r w:rsidRPr="005573A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территории Курской области, заключенным между Администрацией Курской </w:t>
      </w:r>
      <w:r w:rsidRPr="005573A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области и Администрацией Большесолдатского района, стороны совместно </w:t>
      </w:r>
      <w:r w:rsidRPr="005573A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формируют кадровый резерв.</w:t>
      </w:r>
    </w:p>
    <w:p w:rsidR="005573A1" w:rsidRPr="00C8515D" w:rsidRDefault="005573A1" w:rsidP="005573A1">
      <w:pPr>
        <w:shd w:val="clear" w:color="auto" w:fill="FFFFFF"/>
        <w:spacing w:after="200" w:line="317" w:lineRule="exact"/>
        <w:ind w:right="5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Использование конкурсных процедур позволяет улучшить качественный </w:t>
      </w:r>
      <w:r w:rsidRPr="005573A1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состав муниципальных служащих Администрации района. Высшее </w:t>
      </w:r>
      <w:r w:rsidRPr="00C8515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профе</w:t>
      </w:r>
      <w:r w:rsidR="00C8515D" w:rsidRPr="00C8515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сс</w:t>
      </w:r>
      <w:r w:rsidR="00CC472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иональное образование имеют 94</w:t>
      </w:r>
      <w:r w:rsidR="00C8515D" w:rsidRPr="00C8515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,1</w:t>
      </w:r>
      <w:r w:rsidRPr="00C8515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% муниципальных служащих, из них: </w:t>
      </w:r>
    </w:p>
    <w:p w:rsidR="005573A1" w:rsidRPr="00C8515D" w:rsidRDefault="005573A1" w:rsidP="005573A1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C8515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-</w:t>
      </w:r>
      <w:r w:rsidR="00C8515D" w:rsidRPr="00C8515D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29,4 </w:t>
      </w:r>
      <w:r w:rsidRPr="00C8515D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% с экономическим образованием, </w:t>
      </w:r>
    </w:p>
    <w:p w:rsidR="005573A1" w:rsidRPr="00C8515D" w:rsidRDefault="00C8515D" w:rsidP="005573A1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C8515D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-25,5</w:t>
      </w:r>
      <w:r w:rsidR="005573A1" w:rsidRPr="00C8515D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% с  педагогическим , </w:t>
      </w:r>
    </w:p>
    <w:p w:rsidR="005573A1" w:rsidRPr="00C8515D" w:rsidRDefault="00C8515D" w:rsidP="005573A1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C8515D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lastRenderedPageBreak/>
        <w:t xml:space="preserve">-17,6 </w:t>
      </w:r>
      <w:r w:rsidR="005573A1" w:rsidRPr="00C8515D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% - с юридическим,</w:t>
      </w:r>
    </w:p>
    <w:p w:rsidR="005573A1" w:rsidRPr="005573A1" w:rsidRDefault="00C8515D" w:rsidP="005573A1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-7,8 </w:t>
      </w:r>
      <w:r w:rsidR="005573A1" w:rsidRPr="005573A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% - с образованием </w:t>
      </w:r>
      <w:r w:rsidR="005573A1" w:rsidRPr="005573A1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по специальности «государственное и </w:t>
      </w:r>
    </w:p>
    <w:p w:rsidR="005573A1" w:rsidRDefault="005573A1" w:rsidP="005573A1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              муниципальное управление»,</w:t>
      </w:r>
    </w:p>
    <w:p w:rsidR="00CC4728" w:rsidRPr="005573A1" w:rsidRDefault="00CC4728" w:rsidP="005573A1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spacing w:val="6"/>
          <w:sz w:val="28"/>
          <w:szCs w:val="28"/>
        </w:rPr>
        <w:t>- 11,8 - иное</w:t>
      </w:r>
    </w:p>
    <w:p w:rsidR="005573A1" w:rsidRPr="005573A1" w:rsidRDefault="00C8515D" w:rsidP="005573A1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4 </w:t>
      </w:r>
      <w:r w:rsidR="005573A1" w:rsidRPr="005573A1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% </w:t>
      </w:r>
      <w:r w:rsidR="005573A1" w:rsidRPr="005573A1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 служащих имеют два высших образования.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73A1" w:rsidRPr="00CC4728" w:rsidRDefault="005573A1" w:rsidP="005573A1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  <w:r w:rsidRPr="00CC472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Анализ возрастного состава муниципальных служащих Администрации района показал, что большую часть составляют муниципальные служащие в воз</w:t>
      </w:r>
      <w:r w:rsidR="00CC4728" w:rsidRPr="00CC472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расте  от 50 лет до 60 лет -52,9 %,  от 40 лет до 50 лет -23,5</w:t>
      </w:r>
      <w:r w:rsidRPr="00CC472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%,</w:t>
      </w:r>
      <w:r w:rsidR="00CC4728" w:rsidRPr="00CC472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от 30 лет до 40 лет – 15,7%,</w:t>
      </w:r>
      <w:r w:rsidRPr="00CC472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в возрасте до 30 лет- 7,8 %.</w:t>
      </w:r>
    </w:p>
    <w:p w:rsidR="005573A1" w:rsidRPr="00CC4728" w:rsidRDefault="005573A1" w:rsidP="005573A1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5573A1" w:rsidRPr="00CC4728" w:rsidRDefault="005573A1" w:rsidP="005573A1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CC472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Стаж муниципальных служащих до 5 лет со</w:t>
      </w:r>
      <w:r w:rsidR="00CC4728" w:rsidRPr="00CC472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ставляют -9,8</w:t>
      </w:r>
      <w:r w:rsidRPr="00CC472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процента, </w:t>
      </w:r>
      <w:r w:rsidR="00CC4728" w:rsidRPr="00CC472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от 5 лет до 15 лет – 35,3 процента, 54,9</w:t>
      </w:r>
      <w:r w:rsidRPr="00CC4728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 процента  свыше 5 лет.</w:t>
      </w:r>
    </w:p>
    <w:p w:rsidR="005573A1" w:rsidRPr="00CC4728" w:rsidRDefault="005573A1" w:rsidP="005573A1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5573A1" w:rsidRPr="005573A1" w:rsidRDefault="005573A1" w:rsidP="005573A1">
      <w:pPr>
        <w:shd w:val="clear" w:color="auto" w:fill="FFFFFF"/>
        <w:spacing w:after="200" w:line="317" w:lineRule="exact"/>
        <w:ind w:right="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Оптимизация численности муниципальных служащих Администрации района и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затрат на их содержание, формирование эффективной структуры органов местного </w:t>
      </w:r>
      <w:r w:rsidRPr="005573A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самоуправления является одним из основных направлений Программы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реформирования муниципальной службы Администрации района.</w:t>
      </w:r>
    </w:p>
    <w:p w:rsidR="005573A1" w:rsidRPr="005573A1" w:rsidRDefault="005573A1" w:rsidP="005573A1">
      <w:pPr>
        <w:shd w:val="clear" w:color="auto" w:fill="FFFFFF"/>
        <w:spacing w:before="5" w:after="200" w:line="317" w:lineRule="exact"/>
        <w:ind w:right="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Администрация Большесолдатского района как орган местного самоуправления </w:t>
      </w:r>
      <w:r w:rsidRPr="005573A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образована с января 2006 года, то есть с момента образования муниципального </w:t>
      </w:r>
      <w:r w:rsidRPr="005573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района.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ind w:right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В настоящее время действует Реестр должностей муниципальной службы,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проведена оптимизация структуры и штатной численности Администрации района.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ind w:right="2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работе Администрации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Большесолдатского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все еще используются </w:t>
      </w:r>
      <w:r w:rsidRPr="005573A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устаревшие технологии, не в полной мере ведется целенаправленная работа по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привлечению молодых перспективных специалистов.</w:t>
      </w:r>
    </w:p>
    <w:p w:rsidR="005573A1" w:rsidRPr="00D04EF3" w:rsidRDefault="005573A1" w:rsidP="005573A1">
      <w:pPr>
        <w:shd w:val="clear" w:color="auto" w:fill="FFFFFF"/>
        <w:spacing w:before="5" w:after="200" w:line="317" w:lineRule="exact"/>
        <w:ind w:right="3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04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Современные методы планирования и регламентации труда муниципальных </w:t>
      </w:r>
      <w:r w:rsidRPr="00D04EF3">
        <w:rPr>
          <w:rFonts w:ascii="Times New Roman" w:eastAsia="Times New Roman" w:hAnsi="Times New Roman" w:cs="Times New Roman"/>
          <w:color w:val="000000" w:themeColor="text1"/>
          <w:spacing w:val="11"/>
          <w:sz w:val="28"/>
          <w:szCs w:val="28"/>
        </w:rPr>
        <w:t xml:space="preserve">служащих не получили широкого распространения, а предусмотренные </w:t>
      </w:r>
      <w:r w:rsidRPr="00D04EF3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действующим законодательством механизмы стимулирования муниципальных </w:t>
      </w:r>
      <w:r w:rsidRPr="00D04EF3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служащих к исполнению должностных обязанностей на высоком профессиональном </w:t>
      </w:r>
      <w:r w:rsidRPr="00D04EF3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уровне не реализуются в полной мере, что снижает их мотивацию. Оценка </w:t>
      </w:r>
      <w:r w:rsidRPr="00D04E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профессиональной служебной деятельности муниципальных служащих еще слабо </w:t>
      </w:r>
      <w:r w:rsidRPr="00D04EF3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увязана с тем, насколько качественно оказываются органами власти муниципальные услуги гражданам и организациям.</w:t>
      </w:r>
    </w:p>
    <w:p w:rsidR="005573A1" w:rsidRPr="00D04EF3" w:rsidRDefault="005573A1" w:rsidP="005573A1">
      <w:pPr>
        <w:shd w:val="clear" w:color="auto" w:fill="FFFFFF"/>
        <w:spacing w:after="200" w:line="317" w:lineRule="exact"/>
        <w:ind w:right="1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       Одним из основных условий развития муниципальной службы является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повышение профессионализма и компетентности кадрового состава Администрации района. Его реализация тесно взаимосвязана с задачей по созданию и эффективному </w:t>
      </w:r>
      <w:r w:rsidRPr="00557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применению системы непрерывного профессионального развития муниципальных </w:t>
      </w:r>
      <w:r w:rsidRPr="005573A1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служащих. </w:t>
      </w:r>
      <w:r w:rsidRPr="00D04EF3">
        <w:rPr>
          <w:rFonts w:ascii="Times New Roman" w:eastAsia="Times New Roman" w:hAnsi="Times New Roman" w:cs="Times New Roman"/>
          <w:color w:val="000000" w:themeColor="text1"/>
          <w:spacing w:val="11"/>
          <w:sz w:val="28"/>
          <w:szCs w:val="28"/>
        </w:rPr>
        <w:t xml:space="preserve">В настоящее время качество профессионального обучения еще </w:t>
      </w:r>
      <w:r w:rsidRPr="00D04EF3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</w:rPr>
        <w:t>недостаточно отвечает потребностям развития муниципальной службы.</w:t>
      </w:r>
    </w:p>
    <w:p w:rsidR="005573A1" w:rsidRPr="005573A1" w:rsidRDefault="000D5A12" w:rsidP="005573A1">
      <w:pPr>
        <w:shd w:val="clear" w:color="auto" w:fill="FFFFFF"/>
        <w:spacing w:after="200" w:line="317" w:lineRule="exact"/>
        <w:ind w:right="1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</w:rPr>
        <w:t>В 2019 году повысили квалификацию 5</w:t>
      </w:r>
      <w:r w:rsidR="005573A1" w:rsidRPr="005573A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муниципальных служащих </w:t>
      </w:r>
      <w:r w:rsidR="005573A1" w:rsidRPr="005573A1">
        <w:rPr>
          <w:rFonts w:ascii="Times New Roman" w:eastAsia="Times New Roman" w:hAnsi="Times New Roman" w:cs="Times New Roman"/>
          <w:spacing w:val="3"/>
          <w:sz w:val="28"/>
          <w:szCs w:val="28"/>
        </w:rPr>
        <w:t>Администрации района.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lastRenderedPageBreak/>
        <w:t xml:space="preserve">С учетом динамичности развития муниципальной службы необходимо </w:t>
      </w:r>
      <w:r w:rsidRPr="005573A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сформировать систему профессионального развития муниципальных служащих на </w:t>
      </w:r>
      <w:r w:rsidRPr="005573A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основе долгосрочного планирования и текущего финансирования из районного </w:t>
      </w:r>
      <w:r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бюджета.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ind w:right="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Сохраняется ряд других проблем формирования и развития кадрового </w:t>
      </w:r>
      <w:r w:rsidRPr="005573A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потенциала муниципальной службы:</w:t>
      </w:r>
    </w:p>
    <w:p w:rsidR="005573A1" w:rsidRPr="005573A1" w:rsidRDefault="005573A1" w:rsidP="005573A1">
      <w:pPr>
        <w:widowControl w:val="0"/>
        <w:numPr>
          <w:ilvl w:val="0"/>
          <w:numId w:val="1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0" w:line="317" w:lineRule="exact"/>
        <w:ind w:left="29" w:firstLine="547"/>
        <w:jc w:val="both"/>
        <w:rPr>
          <w:rFonts w:ascii="Times New Roman" w:eastAsia="Calibri" w:hAnsi="Times New Roman" w:cs="Times New Roman"/>
          <w:color w:val="000000"/>
          <w:spacing w:val="-16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невысокая эффективность работы с кадровым резервом на муниципальной </w:t>
      </w:r>
      <w:r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службе;</w:t>
      </w:r>
    </w:p>
    <w:p w:rsidR="005573A1" w:rsidRPr="005573A1" w:rsidRDefault="005573A1" w:rsidP="005573A1">
      <w:pPr>
        <w:widowControl w:val="0"/>
        <w:numPr>
          <w:ilvl w:val="0"/>
          <w:numId w:val="1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0" w:line="317" w:lineRule="exact"/>
        <w:ind w:left="29" w:firstLine="547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недостаточная мотивация у муниципальных служащих к профессиональному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развитию;</w:t>
      </w:r>
    </w:p>
    <w:p w:rsidR="005573A1" w:rsidRPr="005573A1" w:rsidRDefault="005573A1" w:rsidP="005573A1">
      <w:pPr>
        <w:shd w:val="clear" w:color="auto" w:fill="FFFFFF"/>
        <w:tabs>
          <w:tab w:val="left" w:pos="974"/>
        </w:tabs>
        <w:spacing w:after="200" w:line="317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3)</w:t>
      </w:r>
      <w:r w:rsidRPr="005573A1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573A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отсутствие   научно   обоснованных   критериев   оценки результативности </w:t>
      </w:r>
      <w:r w:rsidRPr="005573A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деятельности муниципальных служащих;</w:t>
      </w:r>
    </w:p>
    <w:p w:rsidR="005573A1" w:rsidRPr="005573A1" w:rsidRDefault="005573A1" w:rsidP="005573A1">
      <w:pPr>
        <w:shd w:val="clear" w:color="auto" w:fill="FFFFFF"/>
        <w:tabs>
          <w:tab w:val="left" w:pos="811"/>
        </w:tabs>
        <w:spacing w:after="200" w:line="317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            4)</w:t>
      </w:r>
      <w:r w:rsidRPr="005573A1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573A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отсутствие эффективности системы адаптации управленческих кадров.</w:t>
      </w:r>
      <w:r w:rsidRPr="005573A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  <w:t xml:space="preserve">        Реализация    настоящей    Программы    позволит    продолжить    мероприятия, </w:t>
      </w:r>
      <w:r w:rsidRPr="005573A1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направленные на закрепление достигнутых результатов, обеспечить </w:t>
      </w:r>
      <w:r w:rsidRPr="005573A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совершенствование организации муниципальной службы Администрации района, ее </w:t>
      </w:r>
      <w:r w:rsidRPr="005573A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эффективное функционирование; внедрить на муниципальной службе современные кадровые, информационные, образовательные и управленческие технологии.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34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ind w:right="34"/>
        <w:jc w:val="center"/>
        <w:rPr>
          <w:rFonts w:ascii="Times New Roman" w:eastAsia="Calibri" w:hAnsi="Times New Roman" w:cs="Times New Roman"/>
        </w:rPr>
      </w:pPr>
      <w:r w:rsidRPr="005573A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Основные цели и задачи Программы, сроки и этапы ее реализации,</w:t>
      </w:r>
    </w:p>
    <w:p w:rsidR="005573A1" w:rsidRPr="005573A1" w:rsidRDefault="005573A1" w:rsidP="005573A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 также целевые индикаторы и показатели, характеризующие</w:t>
      </w:r>
    </w:p>
    <w:p w:rsidR="005573A1" w:rsidRPr="005573A1" w:rsidRDefault="005573A1" w:rsidP="00557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эффективность реализации Программы</w:t>
      </w:r>
    </w:p>
    <w:p w:rsidR="005573A1" w:rsidRPr="005573A1" w:rsidRDefault="005573A1" w:rsidP="005573A1">
      <w:pPr>
        <w:shd w:val="clear" w:color="auto" w:fill="FFFFFF"/>
        <w:spacing w:after="0" w:line="240" w:lineRule="auto"/>
        <w:jc w:val="center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hd w:val="clear" w:color="auto" w:fill="FFFFFF"/>
        <w:spacing w:after="0" w:line="322" w:lineRule="exact"/>
        <w:ind w:right="14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Современная муниципальная служба должна быть открытой, </w:t>
      </w:r>
      <w:r w:rsidRPr="005573A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конкурентоспособной и престижной, ориентированной на результативную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деятельность муниципальных служащих по обеспечению исполнения полномочий </w:t>
      </w:r>
      <w:r w:rsidRPr="005573A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органов местного самоуправления, должна активно взаимодействовать с </w:t>
      </w:r>
      <w:r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институтами гражданского общества.</w:t>
      </w:r>
    </w:p>
    <w:p w:rsidR="005573A1" w:rsidRPr="005573A1" w:rsidRDefault="005573A1" w:rsidP="005573A1">
      <w:pPr>
        <w:shd w:val="clear" w:color="auto" w:fill="FFFFFF"/>
        <w:spacing w:after="200" w:line="322" w:lineRule="exact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Цели Программы:</w:t>
      </w:r>
    </w:p>
    <w:p w:rsidR="005573A1" w:rsidRPr="005573A1" w:rsidRDefault="005573A1" w:rsidP="005573A1">
      <w:pPr>
        <w:shd w:val="clear" w:color="auto" w:fill="FFFFFF"/>
        <w:spacing w:after="200" w:line="322" w:lineRule="exact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развитие муниципальной службы посредством завершения ее реформирования;</w:t>
      </w:r>
    </w:p>
    <w:p w:rsidR="005573A1" w:rsidRPr="005573A1" w:rsidRDefault="005573A1" w:rsidP="005573A1">
      <w:pPr>
        <w:shd w:val="clear" w:color="auto" w:fill="FFFFFF"/>
        <w:spacing w:after="200" w:line="322" w:lineRule="exact"/>
        <w:ind w:right="14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высококвалифицированного кадрового состава муниципальной </w:t>
      </w:r>
      <w:r w:rsidRPr="00557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службы, обеспечивающего эффективность управления, развитие гражданского </w:t>
      </w:r>
      <w:r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общества и инновационной экономики.</w:t>
      </w:r>
    </w:p>
    <w:p w:rsidR="005573A1" w:rsidRPr="005573A1" w:rsidRDefault="005573A1" w:rsidP="005573A1">
      <w:pPr>
        <w:shd w:val="clear" w:color="auto" w:fill="FFFFFF"/>
        <w:spacing w:after="200" w:line="322" w:lineRule="exact"/>
        <w:ind w:right="14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Для достижения поставленных целей предполагается решение следующих </w:t>
      </w:r>
      <w:r w:rsidRPr="005573A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основных задач:</w:t>
      </w:r>
    </w:p>
    <w:p w:rsidR="005573A1" w:rsidRPr="005573A1" w:rsidRDefault="005573A1" w:rsidP="005573A1">
      <w:pPr>
        <w:shd w:val="clear" w:color="auto" w:fill="FFFFFF"/>
        <w:spacing w:after="200" w:line="322" w:lineRule="exact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правовой основы муниципальной службы;</w:t>
      </w:r>
    </w:p>
    <w:p w:rsidR="005573A1" w:rsidRPr="005573A1" w:rsidRDefault="005573A1" w:rsidP="005573A1">
      <w:pPr>
        <w:shd w:val="clear" w:color="auto" w:fill="FFFFFF"/>
        <w:spacing w:before="5" w:after="200" w:line="322" w:lineRule="exact"/>
        <w:ind w:right="24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совершенствование организационных и правовых механизмов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профессиональной служебной деятельности муниципальных служащих в целях повышения качества муниципальных услуг, оказываемых Администрацией района, </w:t>
      </w:r>
      <w:r w:rsidRPr="00557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муниципальными предприятиями, учреждениями, организациями граждан и </w:t>
      </w:r>
      <w:r w:rsidRPr="005573A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организациям;</w:t>
      </w:r>
    </w:p>
    <w:p w:rsidR="005573A1" w:rsidRPr="005573A1" w:rsidRDefault="005573A1" w:rsidP="005573A1">
      <w:pPr>
        <w:shd w:val="clear" w:color="auto" w:fill="FFFFFF"/>
        <w:spacing w:before="5" w:after="200" w:line="322" w:lineRule="exact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разработка антикоррупционных механизмов;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ind w:right="5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формирование системы мониторинга общественного мнения об эффективности </w:t>
      </w:r>
      <w:r w:rsidRPr="005573A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муниципальной службы и результативности профессиональной служебной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деятельности муниципальных служащих;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внедрение эффективных технологий и современных методов кадровой работы,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направленных на повышение профессиональной компетентности, мотивации муниципальных служащих и обеспечение условий для увеличения результативности их профессиональной служебной деятельности;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ind w:right="5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развитие системы подготовки кадров для муниципальной службы и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дополнительного профессионального образования муниципальных служащих;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совершенствование системы гарантий на муниципальной службе;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ind w:right="5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внедрение современных механизмов стимулирования муниципальных </w:t>
      </w:r>
      <w:r w:rsidRPr="005573A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служащих;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обеспечение взаимосвязи гражданской и муниципальной службы.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ind w:right="5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Предстоит с учетом правоприменительной практики привести в соответствие с </w:t>
      </w:r>
      <w:r w:rsidRPr="005573A1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федеральным законодательством, законодательством Курской области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муниципальные правовые акты в сфере муниципальной службы, организовать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методическую помощь муниципальным образованиям в развитии муниципальной службы, разработать и внедрить механизмы противодействия коррупции, завершить </w:t>
      </w:r>
      <w:r w:rsidRPr="005573A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разработку современных кадровых, образовательных, информационных и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управленческих технологий и механизмов, обеспечивающих результативность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профессиональной служебной деятельности муниципальных служащих.</w:t>
      </w:r>
    </w:p>
    <w:p w:rsidR="005573A1" w:rsidRPr="005573A1" w:rsidRDefault="005573A1" w:rsidP="005573A1">
      <w:pPr>
        <w:shd w:val="clear" w:color="auto" w:fill="FFFFFF"/>
        <w:spacing w:before="5" w:after="200" w:line="317" w:lineRule="exact"/>
        <w:ind w:right="14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Постоянно необходимо осуществлять мониторинг общественного мнения об эффективности муниципальной службы и результативности профессиональной </w:t>
      </w:r>
      <w:r w:rsidRPr="005573A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служебной деятельности муниципальных служащих, провести комплекс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мероприятий, направленных на повышение престижа муниципальной службы,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сформировать механизмы обеспечения гарантий для муниципальных служащих, </w:t>
      </w:r>
      <w:r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обеспечить внедрение современных кадровых, образовательных, информационных и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управленческих технологий на муниципальной службе.</w:t>
      </w:r>
    </w:p>
    <w:p w:rsidR="005573A1" w:rsidRPr="005573A1" w:rsidRDefault="005573A1" w:rsidP="005573A1">
      <w:pPr>
        <w:shd w:val="clear" w:color="auto" w:fill="FFFFFF"/>
        <w:spacing w:before="5" w:after="200" w:line="317" w:lineRule="exact"/>
        <w:ind w:right="19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Целевыми индикаторами и показателями Программы, характеризующими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эффективность реализации программных мероприятий, являются:</w:t>
      </w:r>
    </w:p>
    <w:p w:rsidR="005573A1" w:rsidRPr="005573A1" w:rsidRDefault="005573A1" w:rsidP="005573A1">
      <w:pPr>
        <w:shd w:val="clear" w:color="auto" w:fill="FFFFFF"/>
        <w:spacing w:before="5" w:after="200" w:line="317" w:lineRule="exact"/>
        <w:ind w:right="24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доля вакантных должностей муниципальной службы, замещаемых на основе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назначения из кадрового резерва, от числа назначений;</w:t>
      </w:r>
    </w:p>
    <w:p w:rsidR="005573A1" w:rsidRPr="005573A1" w:rsidRDefault="005573A1" w:rsidP="005573A1">
      <w:pPr>
        <w:shd w:val="clear" w:color="auto" w:fill="FFFFFF"/>
        <w:spacing w:before="5" w:after="200" w:line="317" w:lineRule="exact"/>
        <w:ind w:right="24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доля специалистов в возрасте до 30 лет, имеющих стаж муниципальной службы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более 3 лет, от общего числа муниципальных служащих;</w:t>
      </w:r>
    </w:p>
    <w:p w:rsidR="005573A1" w:rsidRPr="005573A1" w:rsidRDefault="005573A1" w:rsidP="005573A1">
      <w:pPr>
        <w:shd w:val="clear" w:color="auto" w:fill="FFFFFF"/>
        <w:spacing w:before="10" w:after="200" w:line="317" w:lineRule="exact"/>
        <w:ind w:right="24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удельный вес муниципальных служащих, принявших участие в инновационных </w:t>
      </w:r>
      <w:r w:rsidRPr="00557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программах профессиональной подготовки и переподготовки муниципальных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служащих, от числа прошедших обучение;</w:t>
      </w:r>
    </w:p>
    <w:p w:rsidR="005573A1" w:rsidRPr="005573A1" w:rsidRDefault="005573A1" w:rsidP="005573A1">
      <w:pPr>
        <w:shd w:val="clear" w:color="auto" w:fill="FFFFFF"/>
        <w:spacing w:before="5" w:after="200" w:line="317" w:lineRule="exact"/>
        <w:ind w:right="34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lastRenderedPageBreak/>
        <w:t xml:space="preserve">удельный вес муниципальных служащих, прошедших повышение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квалификации, от общего числа муниципальных служащих.</w:t>
      </w:r>
    </w:p>
    <w:p w:rsidR="005573A1" w:rsidRPr="005573A1" w:rsidRDefault="005573A1" w:rsidP="005573A1">
      <w:pPr>
        <w:shd w:val="clear" w:color="auto" w:fill="FFFFFF"/>
        <w:spacing w:before="10" w:after="200" w:line="317" w:lineRule="exact"/>
        <w:ind w:right="34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Прогнозируемые значения целевых индикаторов и показателей Программы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представлены в приложении № 1 к настоящей Программе.</w:t>
      </w:r>
    </w:p>
    <w:p w:rsidR="005573A1" w:rsidRPr="005573A1" w:rsidRDefault="005573A1" w:rsidP="005573A1">
      <w:pPr>
        <w:shd w:val="clear" w:color="auto" w:fill="FFFFFF"/>
        <w:spacing w:before="10" w:after="200" w:line="317" w:lineRule="exact"/>
        <w:ind w:right="34"/>
        <w:jc w:val="both"/>
        <w:rPr>
          <w:rFonts w:ascii="Times New Roman" w:eastAsia="Calibri" w:hAnsi="Times New Roman" w:cs="Times New Roman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</w:rPr>
        <w:t xml:space="preserve">3. </w:t>
      </w: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sz w:val="28"/>
          <w:szCs w:val="28"/>
        </w:rPr>
        <w:t>Перечень программных мероприятий, сроки их реализации</w:t>
      </w:r>
    </w:p>
    <w:p w:rsidR="005573A1" w:rsidRPr="005573A1" w:rsidRDefault="005573A1" w:rsidP="005573A1">
      <w:pPr>
        <w:shd w:val="clear" w:color="auto" w:fill="FFFFFF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и объемы финансирования</w:t>
      </w:r>
    </w:p>
    <w:p w:rsidR="005573A1" w:rsidRPr="005573A1" w:rsidRDefault="005573A1" w:rsidP="005573A1">
      <w:pPr>
        <w:shd w:val="clear" w:color="auto" w:fill="FFFFFF"/>
        <w:spacing w:before="5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ind w:right="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Основные мероприятия по развитию муниципальной службы определяются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целями и стратегическими задачами Программы.</w:t>
      </w:r>
    </w:p>
    <w:p w:rsidR="005573A1" w:rsidRPr="005573A1" w:rsidRDefault="005573A1" w:rsidP="005573A1">
      <w:pPr>
        <w:shd w:val="clear" w:color="auto" w:fill="FFFFFF"/>
        <w:spacing w:after="200" w:line="240" w:lineRule="auto"/>
        <w:ind w:right="1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Для решения поставленных в Программе задач предусмотрены мероприятия по следующим основным направлениям:</w:t>
      </w:r>
    </w:p>
    <w:p w:rsidR="005573A1" w:rsidRPr="005573A1" w:rsidRDefault="005573A1" w:rsidP="005573A1">
      <w:pPr>
        <w:widowControl w:val="0"/>
        <w:numPr>
          <w:ilvl w:val="0"/>
          <w:numId w:val="2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638"/>
        <w:jc w:val="both"/>
        <w:rPr>
          <w:rFonts w:ascii="Times New Roman" w:eastAsia="Calibri" w:hAnsi="Times New Roman" w:cs="Times New Roman"/>
          <w:color w:val="000000"/>
          <w:spacing w:val="-28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Нормативно-правовое обеспечение развития муниципальной службы.</w:t>
      </w:r>
    </w:p>
    <w:p w:rsidR="005573A1" w:rsidRPr="005573A1" w:rsidRDefault="005573A1" w:rsidP="005573A1">
      <w:pPr>
        <w:widowControl w:val="0"/>
        <w:numPr>
          <w:ilvl w:val="0"/>
          <w:numId w:val="2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638"/>
        <w:jc w:val="both"/>
        <w:rPr>
          <w:rFonts w:ascii="Times New Roman" w:eastAsia="Calibri" w:hAnsi="Times New Roman" w:cs="Times New Roman"/>
          <w:color w:val="000000"/>
          <w:spacing w:val="-17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системы управления муниципальной службой.</w:t>
      </w:r>
    </w:p>
    <w:p w:rsidR="005573A1" w:rsidRPr="005573A1" w:rsidRDefault="005573A1" w:rsidP="005573A1">
      <w:pPr>
        <w:widowControl w:val="0"/>
        <w:numPr>
          <w:ilvl w:val="0"/>
          <w:numId w:val="3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19" w:firstLine="624"/>
        <w:jc w:val="both"/>
        <w:rPr>
          <w:rFonts w:ascii="Times New Roman" w:eastAsia="Calibri" w:hAnsi="Times New Roman" w:cs="Times New Roman"/>
          <w:color w:val="000000"/>
          <w:spacing w:val="-19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  современных  кадровых  и   информационно-коммуникационных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технологий на муниципальной службе.</w:t>
      </w:r>
    </w:p>
    <w:p w:rsidR="005573A1" w:rsidRPr="005573A1" w:rsidRDefault="005573A1" w:rsidP="005573A1">
      <w:pPr>
        <w:widowControl w:val="0"/>
        <w:numPr>
          <w:ilvl w:val="0"/>
          <w:numId w:val="3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19" w:firstLine="624"/>
        <w:jc w:val="both"/>
        <w:rPr>
          <w:rFonts w:ascii="Times New Roman" w:eastAsia="Calibri" w:hAnsi="Times New Roman" w:cs="Times New Roman"/>
          <w:color w:val="000000"/>
          <w:spacing w:val="-17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Совершенствование   механизмов   стимулирования,   мотивации,   оценки -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деятельности и обеспечения социальных гарантий муниципальных служащих.</w:t>
      </w:r>
    </w:p>
    <w:p w:rsidR="005573A1" w:rsidRPr="005573A1" w:rsidRDefault="005573A1" w:rsidP="005573A1">
      <w:pPr>
        <w:widowControl w:val="0"/>
        <w:numPr>
          <w:ilvl w:val="0"/>
          <w:numId w:val="3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19" w:firstLine="624"/>
        <w:jc w:val="both"/>
        <w:rPr>
          <w:rFonts w:ascii="Times New Roman" w:eastAsia="Calibri" w:hAnsi="Times New Roman" w:cs="Times New Roman"/>
          <w:color w:val="000000"/>
          <w:spacing w:val="-19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  эффективных   механизмов   взаимодействия   муниципальной с</w:t>
      </w:r>
      <w:r w:rsidRPr="00557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лужбы и гражданского общества в целях повышения открытости муниципальной </w:t>
      </w:r>
      <w:r w:rsidRPr="005573A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службы.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Внедрение антикоррупционных механизмов в рамках реализации кадровой </w:t>
      </w:r>
      <w:r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политики в Администрации района.</w:t>
      </w:r>
    </w:p>
    <w:p w:rsidR="005573A1" w:rsidRPr="005573A1" w:rsidRDefault="005573A1" w:rsidP="005573A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7.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Научно-методическое обеспечение развития муниципальной службы.</w:t>
      </w:r>
    </w:p>
    <w:p w:rsidR="005573A1" w:rsidRPr="005573A1" w:rsidRDefault="005573A1" w:rsidP="005573A1">
      <w:pPr>
        <w:shd w:val="clear" w:color="auto" w:fill="FFFFFF"/>
        <w:spacing w:after="0" w:line="317" w:lineRule="exact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Перечень мероприятий Программы, а также информация о необходимых сроках </w:t>
      </w:r>
      <w:r w:rsidRPr="005573A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и объемах их финансирования приведены в приложении № 2 к настоящей </w:t>
      </w:r>
      <w:r w:rsidRPr="005573A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Программе.</w:t>
      </w:r>
    </w:p>
    <w:p w:rsidR="005573A1" w:rsidRPr="005573A1" w:rsidRDefault="005573A1" w:rsidP="005573A1">
      <w:pPr>
        <w:shd w:val="clear" w:color="auto" w:fill="FFFFFF"/>
        <w:spacing w:before="648" w:after="0" w:line="276" w:lineRule="auto"/>
        <w:ind w:right="2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Calibri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 xml:space="preserve">4. </w:t>
      </w: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Ресурсное обеспечение Программы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1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Финансирование программных мероприятий осуществляется за счет текущего </w:t>
      </w:r>
      <w:r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финансирования районного бюджета.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реализации Программы отдельные ее мероприятия могут уточняться, а объемы их финансирования - корректироваться с учетом утвержденных расходов </w:t>
      </w:r>
      <w:r w:rsidRPr="005573A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районного бюджета.</w:t>
      </w:r>
    </w:p>
    <w:p w:rsidR="005573A1" w:rsidRPr="005573A1" w:rsidRDefault="005573A1" w:rsidP="005573A1">
      <w:pPr>
        <w:shd w:val="clear" w:color="auto" w:fill="FFFFFF"/>
        <w:spacing w:after="0" w:line="276" w:lineRule="auto"/>
        <w:jc w:val="center"/>
        <w:rPr>
          <w:rFonts w:ascii="Calibri" w:eastAsia="Calibri" w:hAnsi="Calibri" w:cs="Times New Roman"/>
          <w:b/>
          <w:bCs/>
          <w:i/>
          <w:iCs/>
          <w:color w:val="000000"/>
          <w:spacing w:val="4"/>
          <w:sz w:val="27"/>
          <w:szCs w:val="27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Calibri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 xml:space="preserve">5. </w:t>
      </w: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Механизм реализации Программы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24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реализуется в соответствии с перечнем программных мероприятий,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предусмотренных в приложении № 2 к настоящей Программе.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14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Исполнителями мероприятий Программы определены Управления </w:t>
      </w:r>
      <w:r w:rsidRPr="005573A1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Администрации района, отделы Администрации района, специалисты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Администрации района, Представительное Собрание Большесолдатского района (по </w:t>
      </w:r>
      <w:r w:rsidRPr="005573A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согласованию).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19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lastRenderedPageBreak/>
        <w:t xml:space="preserve">Исполнители организуют исполнение программных мероприятий по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организации повышения квалификации муниципальных служащих Администрации </w:t>
      </w:r>
      <w:r w:rsidRPr="005573A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района на основании заключенных в соответствии с действующим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законодательством контрактов с учреждениями, оказывающими соответствующие </w:t>
      </w:r>
      <w:r w:rsidRPr="005573A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услуги.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34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Управление реализацией Программы осуществляется исполнителем-</w:t>
      </w:r>
      <w:r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координатором Программы.</w:t>
      </w:r>
    </w:p>
    <w:p w:rsidR="005573A1" w:rsidRPr="005573A1" w:rsidRDefault="005573A1" w:rsidP="005573A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Исполнитель-координатор Программы: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14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несет ответственность за реализацию и конечные результаты Программы,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рациональное использование выделяемых на ее выполнение финансовых средств, определяет формы и методы управления реализацией Программы, координирует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работу исполнителей программных мероприятий;</w:t>
      </w:r>
    </w:p>
    <w:p w:rsidR="005573A1" w:rsidRPr="005573A1" w:rsidRDefault="005573A1" w:rsidP="005573A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с учетом выделяемых на реализацию Программы финансовых средств ежегодно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уточняет целевые индикаторы, показатели и объем финансирования программных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мероприятий, механизм реализации Программы, состав исполнителей;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необходимости вносит Главе района предложения о внесении изменений в действующую Программу или о досрочном прекращении или продлении срока ее </w:t>
      </w:r>
      <w:r w:rsidRPr="005573A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реализации.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ind w:right="5"/>
        <w:jc w:val="both"/>
        <w:rPr>
          <w:rFonts w:ascii="Times New Roman" w:eastAsia="Calibri" w:hAnsi="Times New Roman" w:cs="Times New Roman"/>
        </w:rPr>
      </w:pPr>
    </w:p>
    <w:p w:rsidR="005573A1" w:rsidRPr="005573A1" w:rsidRDefault="005573A1" w:rsidP="005573A1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</w:pPr>
      <w:r w:rsidRPr="005573A1">
        <w:rPr>
          <w:rFonts w:ascii="Times New Roman" w:eastAsia="Calibri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6.</w:t>
      </w: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Оценка социально-экономической эффективности Программы</w:t>
      </w:r>
    </w:p>
    <w:p w:rsidR="005573A1" w:rsidRPr="005573A1" w:rsidRDefault="005573A1" w:rsidP="005573A1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ind w:right="10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Экономическая эффективность, результативность и социально-экономические </w:t>
      </w:r>
      <w:r w:rsidRPr="00557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последствия реализации Программы в большинстве своем зависят от степени </w:t>
      </w: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достижения целевых показателей, представленных в приложении № 1 к настоящей </w:t>
      </w:r>
      <w:r w:rsidRPr="005573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Программе.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14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Предложенные Программой мероприятия позволят достигнуть следующих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положительных социально-экономических результатов:</w:t>
      </w:r>
    </w:p>
    <w:p w:rsidR="005573A1" w:rsidRPr="005573A1" w:rsidRDefault="00D306B9" w:rsidP="005573A1">
      <w:pPr>
        <w:shd w:val="clear" w:color="auto" w:fill="FFFFFF"/>
        <w:spacing w:after="0" w:line="240" w:lineRule="auto"/>
        <w:ind w:right="1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    - </w:t>
      </w:r>
      <w:r w:rsidR="005573A1" w:rsidRPr="005573A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обеспечение открытости муниципальной службы и ее доступности </w:t>
      </w:r>
      <w:r w:rsidR="005573A1"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общественному контролю;</w:t>
      </w:r>
    </w:p>
    <w:p w:rsidR="005573A1" w:rsidRPr="005573A1" w:rsidRDefault="00D306B9" w:rsidP="005573A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     - </w:t>
      </w:r>
      <w:r w:rsidR="005573A1"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реализация антикоррупционных мероприятий на муниципальной службе;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19"/>
        <w:jc w:val="both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создание и внедрение системы показателей результативности профессиональной служебной деятельности муниципальных служащих, дифференцированных по </w:t>
      </w:r>
      <w:r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направлениям деятельности;</w:t>
      </w:r>
    </w:p>
    <w:p w:rsidR="005573A1" w:rsidRPr="005573A1" w:rsidRDefault="00D306B9" w:rsidP="005573A1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- </w:t>
      </w:r>
      <w:r w:rsidR="005573A1"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внедрение и совершенствование механизмов формирования кадрового резерва, </w:t>
      </w:r>
      <w:r w:rsidR="005573A1"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проведения муниципальных служащих;</w:t>
      </w:r>
    </w:p>
    <w:p w:rsidR="005573A1" w:rsidRPr="005573A1" w:rsidRDefault="00D306B9" w:rsidP="005573A1">
      <w:pPr>
        <w:shd w:val="clear" w:color="auto" w:fill="FFFFFF"/>
        <w:spacing w:after="0" w:line="240" w:lineRule="auto"/>
        <w:ind w:right="2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- </w:t>
      </w:r>
      <w:r w:rsidR="005573A1"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разработка и внедрение в Администрации района программ и индивидуальных </w:t>
      </w:r>
      <w:r w:rsidR="005573A1"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планов профессионального развития муниципальных служащих;</w:t>
      </w:r>
    </w:p>
    <w:p w:rsidR="005573A1" w:rsidRPr="005573A1" w:rsidRDefault="00D306B9" w:rsidP="005573A1">
      <w:pPr>
        <w:shd w:val="clear" w:color="auto" w:fill="FFFFFF"/>
        <w:spacing w:after="0" w:line="240" w:lineRule="auto"/>
        <w:ind w:right="2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- </w:t>
      </w:r>
      <w:r w:rsidR="005573A1" w:rsidRPr="005573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разработка и применение в Администрации района современных механизмов </w:t>
      </w:r>
      <w:r w:rsidR="005573A1"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стимулирования муниципальных служащих к исполнению обязанностей на высоком </w:t>
      </w:r>
      <w:r w:rsidR="005573A1" w:rsidRPr="005573A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профессиональном уровне;</w:t>
      </w:r>
    </w:p>
    <w:p w:rsidR="005573A1" w:rsidRPr="005573A1" w:rsidRDefault="00D306B9" w:rsidP="005573A1">
      <w:pPr>
        <w:shd w:val="clear" w:color="auto" w:fill="FFFFFF"/>
        <w:spacing w:after="0" w:line="240" w:lineRule="auto"/>
        <w:ind w:right="3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   - </w:t>
      </w:r>
      <w:r w:rsidR="005573A1"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регламентация и реализация предусмотренных законодательством Российской Федерации и Курской области гарантий муниципальных служащих;</w:t>
      </w:r>
    </w:p>
    <w:p w:rsidR="005573A1" w:rsidRPr="005573A1" w:rsidRDefault="00D306B9" w:rsidP="005573A1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   - </w:t>
      </w:r>
      <w:r w:rsidR="005573A1"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разработка правовых основ защиты гражданских служащих и членов их семей от </w:t>
      </w:r>
      <w:r w:rsidR="005573A1" w:rsidRPr="005573A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насилия, угроз и других неправомерных действий в связи с исполнением ими </w:t>
      </w:r>
      <w:r w:rsidR="005573A1"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должностных (служебных) обязанностей.</w:t>
      </w:r>
    </w:p>
    <w:p w:rsidR="005573A1" w:rsidRPr="005573A1" w:rsidRDefault="005573A1" w:rsidP="005573A1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ind w:right="34"/>
        <w:jc w:val="both"/>
        <w:rPr>
          <w:rFonts w:ascii="Times New Roman" w:eastAsia="Calibri" w:hAnsi="Times New Roman" w:cs="Times New Roman"/>
        </w:rPr>
      </w:pPr>
    </w:p>
    <w:p w:rsidR="00141944" w:rsidRDefault="00141944" w:rsidP="005573A1">
      <w:pPr>
        <w:shd w:val="clear" w:color="auto" w:fill="FFFFFF"/>
        <w:spacing w:after="0" w:line="276" w:lineRule="auto"/>
        <w:ind w:right="24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141944" w:rsidRDefault="00141944" w:rsidP="005573A1">
      <w:pPr>
        <w:shd w:val="clear" w:color="auto" w:fill="FFFFFF"/>
        <w:spacing w:after="0" w:line="276" w:lineRule="auto"/>
        <w:ind w:right="24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141944" w:rsidRDefault="00141944" w:rsidP="005573A1">
      <w:pPr>
        <w:shd w:val="clear" w:color="auto" w:fill="FFFFFF"/>
        <w:spacing w:after="0" w:line="276" w:lineRule="auto"/>
        <w:ind w:right="24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5573A1" w:rsidRPr="005573A1" w:rsidRDefault="005573A1" w:rsidP="005573A1">
      <w:pPr>
        <w:shd w:val="clear" w:color="auto" w:fill="FFFFFF"/>
        <w:spacing w:after="0" w:line="276" w:lineRule="auto"/>
        <w:ind w:right="24"/>
        <w:jc w:val="center"/>
        <w:rPr>
          <w:rFonts w:ascii="Times New Roman" w:eastAsia="Calibri" w:hAnsi="Times New Roman" w:cs="Times New Roman"/>
        </w:rPr>
      </w:pPr>
      <w:bookmarkStart w:id="0" w:name="_GoBack"/>
      <w:bookmarkEnd w:id="0"/>
      <w:r w:rsidRPr="005573A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7. </w:t>
      </w: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Контроль за ходом реализации Программы</w:t>
      </w:r>
    </w:p>
    <w:p w:rsidR="005573A1" w:rsidRPr="00D04EF3" w:rsidRDefault="005573A1" w:rsidP="005573A1">
      <w:pPr>
        <w:shd w:val="clear" w:color="auto" w:fill="FFFFFF"/>
        <w:spacing w:before="307" w:after="200" w:line="331" w:lineRule="exac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04EF3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>Контроль за испол</w:t>
      </w:r>
      <w:r w:rsidR="00D04EF3" w:rsidRPr="00D04EF3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нением Программы осуществляет </w:t>
      </w:r>
      <w:r w:rsidR="00D04EF3" w:rsidRPr="00D04EF3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Управляющий делами </w:t>
      </w:r>
      <w:r w:rsidRPr="00D04EF3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>Администрации района.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Исполнители мероприятий Программы несут ответственность за их </w:t>
      </w:r>
      <w:r w:rsidRPr="005573A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качественное и своевременное выполнение, рациональное использование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финансовых средств и ресурсов, выделяемых на реализацию Программы.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Ежегодно, до 20-го числа месяца, следующего за отчетным годом, исполнители </w:t>
      </w:r>
      <w:r w:rsidRPr="005573A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представляют Управляющему делами Администрации района обобщенную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информацию о выполнении программных мероприятий и достигнутых результатах.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Управляющий делами Администрации района представляет: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73A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ежегодно в срок до 1-го марта Главе района информацию о ходе реализации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Программы за отчетный год, об использовании финансовых средств и оценке </w:t>
      </w:r>
      <w:r w:rsidRPr="005573A1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эффективности реализации Программы, за исключением оценки степени </w:t>
      </w:r>
      <w:r w:rsidRPr="005573A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достижения запланированных значений целевых индикаторов и показателей, </w:t>
      </w:r>
      <w:r w:rsidRPr="005573A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которые будут определяться по окончании этапов реализации Программы.</w:t>
      </w:r>
    </w:p>
    <w:p w:rsidR="005573A1" w:rsidRPr="005573A1" w:rsidRDefault="005573A1" w:rsidP="005573A1">
      <w:pPr>
        <w:shd w:val="clear" w:color="auto" w:fill="FFFFFF"/>
        <w:spacing w:after="200" w:line="317" w:lineRule="exact"/>
        <w:rPr>
          <w:rFonts w:ascii="Calibri" w:eastAsia="Times New Roman" w:hAnsi="Calibri" w:cs="Times New Roman"/>
          <w:color w:val="000000"/>
          <w:spacing w:val="3"/>
          <w:sz w:val="27"/>
          <w:szCs w:val="27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0B6806" w:rsidRDefault="000B680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0B6806" w:rsidRDefault="000B680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0B6806" w:rsidRDefault="000B680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0B6806" w:rsidRDefault="000B680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0B6806" w:rsidRDefault="000B680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0B6806" w:rsidRDefault="000B680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0B6806" w:rsidRDefault="000B680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0B6806" w:rsidRDefault="000B680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0B6806" w:rsidRDefault="000B680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0B6806" w:rsidRDefault="000B680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D04EF3" w:rsidRDefault="00D04EF3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D04EF3" w:rsidRDefault="00D04EF3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D04EF3" w:rsidRDefault="00D04EF3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D04EF3" w:rsidRDefault="00D04EF3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D04EF3" w:rsidRDefault="00D04EF3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D04EF3" w:rsidRDefault="00D04EF3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D04EF3" w:rsidRDefault="00D04EF3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</w:p>
    <w:p w:rsidR="00141944" w:rsidRDefault="00141944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141944" w:rsidRDefault="00141944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141944" w:rsidRDefault="00141944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141944" w:rsidRDefault="00141944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141944" w:rsidRDefault="00141944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141944" w:rsidRDefault="00141944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141944" w:rsidRDefault="00141944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141944" w:rsidRDefault="00141944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141944" w:rsidRDefault="00141944" w:rsidP="000B68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5573A1" w:rsidRPr="00D04EF3" w:rsidRDefault="005573A1" w:rsidP="000B680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EF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Приложение № 1</w:t>
      </w:r>
    </w:p>
    <w:p w:rsidR="000B6806" w:rsidRPr="00D04EF3" w:rsidRDefault="005573A1" w:rsidP="000B680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D04E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   к Программе «Развитие  муниципальной</w:t>
      </w:r>
    </w:p>
    <w:p w:rsidR="000B6806" w:rsidRPr="00D04EF3" w:rsidRDefault="005573A1" w:rsidP="000B680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D04EF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службы в Большесолдатском районе </w:t>
      </w:r>
    </w:p>
    <w:p w:rsidR="005573A1" w:rsidRPr="00D04EF3" w:rsidRDefault="00D04EF3" w:rsidP="00D04EF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EF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Курской области</w:t>
      </w:r>
      <w:r w:rsidR="005573A1" w:rsidRPr="00D04EF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»</w:t>
      </w:r>
    </w:p>
    <w:p w:rsidR="005573A1" w:rsidRPr="005573A1" w:rsidRDefault="005573A1" w:rsidP="005573A1">
      <w:pPr>
        <w:shd w:val="clear" w:color="auto" w:fill="FFFFFF"/>
        <w:spacing w:after="0" w:line="317" w:lineRule="exact"/>
        <w:ind w:right="1973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</w:pPr>
    </w:p>
    <w:p w:rsidR="005573A1" w:rsidRPr="005573A1" w:rsidRDefault="005573A1" w:rsidP="000B6806">
      <w:pPr>
        <w:shd w:val="clear" w:color="auto" w:fill="FFFFFF"/>
        <w:spacing w:after="0" w:line="317" w:lineRule="exact"/>
        <w:ind w:right="1973"/>
        <w:jc w:val="center"/>
        <w:rPr>
          <w:rFonts w:ascii="Times New Roman" w:eastAsia="Calibri" w:hAnsi="Times New Roman" w:cs="Times New Roman"/>
        </w:rPr>
      </w:pP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Прогнозируемые значения це</w:t>
      </w:r>
      <w:r w:rsidR="000B680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левых индикаторов и показателей </w:t>
      </w: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Программы</w:t>
      </w:r>
    </w:p>
    <w:p w:rsidR="005573A1" w:rsidRPr="005573A1" w:rsidRDefault="005573A1" w:rsidP="005573A1">
      <w:pPr>
        <w:spacing w:after="624" w:line="276" w:lineRule="auto"/>
        <w:rPr>
          <w:rFonts w:ascii="Calibri" w:eastAsia="Calibri" w:hAnsi="Calibri" w:cs="Times New Roman"/>
          <w:sz w:val="2"/>
          <w:szCs w:val="2"/>
        </w:rPr>
      </w:pPr>
    </w:p>
    <w:tbl>
      <w:tblPr>
        <w:tblW w:w="992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3706"/>
        <w:gridCol w:w="1134"/>
        <w:gridCol w:w="992"/>
        <w:gridCol w:w="851"/>
        <w:gridCol w:w="992"/>
        <w:gridCol w:w="1701"/>
      </w:tblGrid>
      <w:tr w:rsidR="005573A1" w:rsidRPr="005573A1" w:rsidTr="005573A1">
        <w:trPr>
          <w:trHeight w:hRule="exact" w:val="678"/>
        </w:trPr>
        <w:tc>
          <w:tcPr>
            <w:tcW w:w="547" w:type="dxa"/>
            <w:vMerge w:val="restart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5573A1" w:rsidRPr="005573A1" w:rsidRDefault="005573A1" w:rsidP="005573A1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706" w:type="dxa"/>
            <w:vMerge w:val="restart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Наименование индикаторов,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показателей целей и задач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Программы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Единица</w:t>
            </w:r>
          </w:p>
          <w:p w:rsidR="005573A1" w:rsidRPr="005573A1" w:rsidRDefault="005573A1" w:rsidP="005573A1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измерения</w:t>
            </w:r>
          </w:p>
        </w:tc>
        <w:tc>
          <w:tcPr>
            <w:tcW w:w="4536" w:type="dxa"/>
            <w:gridSpan w:val="4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Значения индикаторов и показателей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Программы</w:t>
            </w:r>
          </w:p>
        </w:tc>
      </w:tr>
      <w:tr w:rsidR="005573A1" w:rsidRPr="005573A1" w:rsidTr="005573A1">
        <w:trPr>
          <w:trHeight w:val="938"/>
        </w:trPr>
        <w:tc>
          <w:tcPr>
            <w:tcW w:w="547" w:type="dxa"/>
            <w:vMerge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vMerge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5573A1" w:rsidRPr="005573A1" w:rsidRDefault="000B6806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0"/>
                <w:sz w:val="24"/>
                <w:szCs w:val="24"/>
              </w:rPr>
              <w:t>20 20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shd w:val="clear" w:color="auto" w:fill="FFFFFF"/>
          </w:tcPr>
          <w:p w:rsidR="005573A1" w:rsidRPr="005573A1" w:rsidRDefault="000B6806" w:rsidP="005573A1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1"/>
                <w:sz w:val="24"/>
                <w:szCs w:val="24"/>
              </w:rPr>
              <w:t>20 21</w:t>
            </w:r>
          </w:p>
          <w:p w:rsidR="005573A1" w:rsidRPr="005573A1" w:rsidRDefault="005573A1" w:rsidP="005573A1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shd w:val="clear" w:color="auto" w:fill="FFFFFF"/>
          </w:tcPr>
          <w:p w:rsidR="005573A1" w:rsidRPr="005573A1" w:rsidRDefault="000B6806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  <w:p w:rsidR="005573A1" w:rsidRPr="005573A1" w:rsidRDefault="005573A1" w:rsidP="005573A1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За период</w:t>
            </w:r>
          </w:p>
          <w:p w:rsidR="005573A1" w:rsidRPr="005573A1" w:rsidRDefault="005573A1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реализации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Программы</w:t>
            </w:r>
          </w:p>
        </w:tc>
      </w:tr>
      <w:tr w:rsidR="005573A1" w:rsidRPr="005573A1" w:rsidTr="005573A1">
        <w:trPr>
          <w:trHeight w:val="1501"/>
        </w:trPr>
        <w:tc>
          <w:tcPr>
            <w:tcW w:w="547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6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Доля    вакантных   должностей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муниципальной              службы,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замещаемых         на         основе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назначения       из       кадрового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резерва, от числа назначений</w:t>
            </w:r>
          </w:p>
        </w:tc>
        <w:tc>
          <w:tcPr>
            <w:tcW w:w="1134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Увеличение</w:t>
            </w:r>
          </w:p>
          <w:p w:rsidR="005573A1" w:rsidRPr="005573A1" w:rsidRDefault="005573A1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на 1</w:t>
            </w:r>
          </w:p>
        </w:tc>
      </w:tr>
      <w:tr w:rsidR="005573A1" w:rsidRPr="005573A1" w:rsidTr="005573A1">
        <w:trPr>
          <w:trHeight w:val="1516"/>
        </w:trPr>
        <w:tc>
          <w:tcPr>
            <w:tcW w:w="547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06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Доля специалистов в  возрасте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    30    лет,    имеющих    стаж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муниципальной  службы  более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</w:rPr>
              <w:t>3-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х    лет,    от    общего    числа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муниципальных          служащих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Администрации района</w:t>
            </w:r>
          </w:p>
        </w:tc>
        <w:tc>
          <w:tcPr>
            <w:tcW w:w="1134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Увеличение</w:t>
            </w:r>
          </w:p>
          <w:p w:rsidR="005573A1" w:rsidRPr="005573A1" w:rsidRDefault="005573A1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на 2</w:t>
            </w:r>
          </w:p>
        </w:tc>
      </w:tr>
      <w:tr w:rsidR="005573A1" w:rsidRPr="005573A1" w:rsidTr="005573A1">
        <w:trPr>
          <w:trHeight w:val="1775"/>
        </w:trPr>
        <w:tc>
          <w:tcPr>
            <w:tcW w:w="547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06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Удельный вес муниципальных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служащих, принявших участие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в  инновационных  программах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профессиональной   подготовки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                         переподготовки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муниципальных  служащих,   от</w:t>
            </w:r>
          </w:p>
          <w:p w:rsidR="005573A1" w:rsidRPr="005573A1" w:rsidRDefault="005573A1" w:rsidP="005573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числа прошедших обучение</w:t>
            </w:r>
          </w:p>
        </w:tc>
        <w:tc>
          <w:tcPr>
            <w:tcW w:w="1134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851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Увеличение</w:t>
            </w:r>
          </w:p>
          <w:p w:rsidR="005573A1" w:rsidRPr="005573A1" w:rsidRDefault="005573A1" w:rsidP="005573A1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на 1</w:t>
            </w:r>
          </w:p>
        </w:tc>
      </w:tr>
    </w:tbl>
    <w:p w:rsidR="005573A1" w:rsidRPr="005573A1" w:rsidRDefault="005573A1" w:rsidP="005573A1">
      <w:pPr>
        <w:spacing w:after="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hd w:val="clear" w:color="auto" w:fill="FFFFFF"/>
        <w:spacing w:after="200" w:line="317" w:lineRule="exact"/>
        <w:rPr>
          <w:rFonts w:ascii="Calibri" w:eastAsia="Times New Roman" w:hAnsi="Calibri" w:cs="Times New Roman"/>
          <w:color w:val="000000"/>
          <w:spacing w:val="6"/>
          <w:sz w:val="27"/>
          <w:szCs w:val="27"/>
        </w:rPr>
      </w:pPr>
    </w:p>
    <w:p w:rsidR="005573A1" w:rsidRPr="005573A1" w:rsidRDefault="005573A1" w:rsidP="005573A1">
      <w:pPr>
        <w:shd w:val="clear" w:color="auto" w:fill="FFFFFF"/>
        <w:spacing w:after="200" w:line="317" w:lineRule="exact"/>
        <w:rPr>
          <w:rFonts w:ascii="Calibri" w:eastAsia="Times New Roman" w:hAnsi="Calibri" w:cs="Times New Roman"/>
          <w:color w:val="000000"/>
          <w:spacing w:val="6"/>
          <w:sz w:val="27"/>
          <w:szCs w:val="27"/>
        </w:rPr>
      </w:pPr>
    </w:p>
    <w:p w:rsidR="005573A1" w:rsidRPr="005573A1" w:rsidRDefault="005573A1" w:rsidP="005573A1">
      <w:pPr>
        <w:shd w:val="clear" w:color="auto" w:fill="FFFFFF"/>
        <w:spacing w:after="200" w:line="317" w:lineRule="exact"/>
        <w:rPr>
          <w:rFonts w:ascii="Calibri" w:eastAsia="Times New Roman" w:hAnsi="Calibri" w:cs="Times New Roman"/>
          <w:color w:val="000000"/>
          <w:spacing w:val="6"/>
          <w:sz w:val="27"/>
          <w:szCs w:val="27"/>
        </w:rPr>
      </w:pPr>
    </w:p>
    <w:p w:rsidR="005573A1" w:rsidRPr="005573A1" w:rsidRDefault="005573A1" w:rsidP="005573A1">
      <w:pPr>
        <w:shd w:val="clear" w:color="auto" w:fill="FFFFFF"/>
        <w:spacing w:after="200" w:line="317" w:lineRule="exact"/>
        <w:rPr>
          <w:rFonts w:ascii="Calibri" w:eastAsia="Times New Roman" w:hAnsi="Calibri" w:cs="Times New Roman"/>
          <w:color w:val="000000"/>
          <w:spacing w:val="6"/>
          <w:sz w:val="27"/>
          <w:szCs w:val="27"/>
        </w:rPr>
      </w:pPr>
    </w:p>
    <w:p w:rsidR="005573A1" w:rsidRPr="005573A1" w:rsidRDefault="005573A1" w:rsidP="005573A1">
      <w:pPr>
        <w:shd w:val="clear" w:color="auto" w:fill="FFFFFF"/>
        <w:spacing w:after="200" w:line="317" w:lineRule="exact"/>
        <w:rPr>
          <w:rFonts w:ascii="Calibri" w:eastAsia="Times New Roman" w:hAnsi="Calibri" w:cs="Times New Roman"/>
          <w:color w:val="000000"/>
          <w:spacing w:val="6"/>
          <w:sz w:val="27"/>
          <w:szCs w:val="27"/>
        </w:rPr>
      </w:pPr>
    </w:p>
    <w:p w:rsidR="005573A1" w:rsidRPr="005573A1" w:rsidRDefault="005573A1" w:rsidP="005573A1">
      <w:pPr>
        <w:shd w:val="clear" w:color="auto" w:fill="FFFFFF"/>
        <w:spacing w:after="200" w:line="317" w:lineRule="exact"/>
        <w:rPr>
          <w:rFonts w:ascii="Calibri" w:eastAsia="Times New Roman" w:hAnsi="Calibri" w:cs="Times New Roman"/>
          <w:color w:val="000000"/>
          <w:spacing w:val="6"/>
          <w:sz w:val="27"/>
          <w:szCs w:val="27"/>
        </w:rPr>
      </w:pPr>
    </w:p>
    <w:p w:rsidR="005573A1" w:rsidRPr="005573A1" w:rsidRDefault="005573A1" w:rsidP="005573A1">
      <w:pPr>
        <w:shd w:val="clear" w:color="auto" w:fill="FFFFFF"/>
        <w:spacing w:after="200" w:line="317" w:lineRule="exact"/>
        <w:rPr>
          <w:rFonts w:ascii="Calibri" w:eastAsia="Times New Roman" w:hAnsi="Calibri" w:cs="Times New Roman"/>
          <w:color w:val="000000"/>
          <w:spacing w:val="6"/>
          <w:sz w:val="27"/>
          <w:szCs w:val="27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</w:p>
    <w:p w:rsidR="00D04EF3" w:rsidRDefault="00D04EF3" w:rsidP="000B6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</w:p>
    <w:p w:rsidR="00D04EF3" w:rsidRDefault="00D04EF3" w:rsidP="000B6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</w:p>
    <w:p w:rsidR="00D04EF3" w:rsidRDefault="00D04EF3" w:rsidP="000B6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</w:p>
    <w:p w:rsidR="00141944" w:rsidRDefault="00141944" w:rsidP="000B6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</w:p>
    <w:p w:rsidR="005573A1" w:rsidRPr="00141944" w:rsidRDefault="005573A1" w:rsidP="000B6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  <w:r w:rsidRPr="005573A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Приложение № 2</w:t>
      </w:r>
    </w:p>
    <w:p w:rsidR="000B6806" w:rsidRDefault="005573A1" w:rsidP="000B680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5573A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 Программе «Развитие муниципальной</w:t>
      </w:r>
    </w:p>
    <w:p w:rsidR="000B6806" w:rsidRDefault="00D04EF3" w:rsidP="000B680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службы в Больш</w:t>
      </w:r>
      <w:r w:rsidR="005573A1" w:rsidRPr="005573A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есолдатском районе </w:t>
      </w:r>
    </w:p>
    <w:p w:rsidR="005573A1" w:rsidRPr="005573A1" w:rsidRDefault="005573A1" w:rsidP="00D04EF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Курской об</w:t>
      </w:r>
      <w:r w:rsidR="00D04EF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ласти</w:t>
      </w:r>
      <w:r w:rsidRPr="005573A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»</w:t>
      </w:r>
    </w:p>
    <w:p w:rsidR="005573A1" w:rsidRPr="005573A1" w:rsidRDefault="005573A1" w:rsidP="005573A1">
      <w:pPr>
        <w:shd w:val="clear" w:color="auto" w:fill="FFFFFF"/>
        <w:spacing w:before="643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Перечень мероприятий районной целевой Программы</w:t>
      </w:r>
    </w:p>
    <w:p w:rsidR="005573A1" w:rsidRPr="005573A1" w:rsidRDefault="005573A1" w:rsidP="005573A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«Развитие муниципальной службы в Большесолдатском районе</w:t>
      </w:r>
    </w:p>
    <w:p w:rsidR="005573A1" w:rsidRPr="005573A1" w:rsidRDefault="004478B5" w:rsidP="00557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Курской области</w:t>
      </w:r>
      <w:r w:rsidR="005573A1"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»</w:t>
      </w:r>
    </w:p>
    <w:p w:rsidR="005573A1" w:rsidRPr="005573A1" w:rsidRDefault="005573A1" w:rsidP="00557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</w:pPr>
    </w:p>
    <w:tbl>
      <w:tblPr>
        <w:tblStyle w:val="a5"/>
        <w:tblW w:w="10449" w:type="dxa"/>
        <w:tblInd w:w="149" w:type="dxa"/>
        <w:tblLayout w:type="fixed"/>
        <w:tblLook w:val="04A0"/>
      </w:tblPr>
      <w:tblGrid>
        <w:gridCol w:w="513"/>
        <w:gridCol w:w="1823"/>
        <w:gridCol w:w="1413"/>
        <w:gridCol w:w="1549"/>
        <w:gridCol w:w="1410"/>
        <w:gridCol w:w="1048"/>
        <w:gridCol w:w="1275"/>
        <w:gridCol w:w="178"/>
        <w:gridCol w:w="1240"/>
      </w:tblGrid>
      <w:tr w:rsidR="005573A1" w:rsidRPr="005573A1" w:rsidTr="005573A1">
        <w:tc>
          <w:tcPr>
            <w:tcW w:w="513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  <w:p w:rsidR="005573A1" w:rsidRPr="005573A1" w:rsidRDefault="005573A1" w:rsidP="005573A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п/п</w:t>
            </w:r>
          </w:p>
        </w:tc>
        <w:tc>
          <w:tcPr>
            <w:tcW w:w="1823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Наименование,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цели, задачи,</w:t>
            </w:r>
          </w:p>
          <w:p w:rsidR="005573A1" w:rsidRPr="005573A1" w:rsidRDefault="005573A1" w:rsidP="005573A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мероприятий</w:t>
            </w:r>
          </w:p>
        </w:tc>
        <w:tc>
          <w:tcPr>
            <w:tcW w:w="1413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Сроки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выполнения</w:t>
            </w:r>
          </w:p>
          <w:p w:rsidR="005573A1" w:rsidRPr="005573A1" w:rsidRDefault="005573A1" w:rsidP="005573A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мероприятия</w:t>
            </w:r>
          </w:p>
        </w:tc>
        <w:tc>
          <w:tcPr>
            <w:tcW w:w="1549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Исполнители</w:t>
            </w:r>
          </w:p>
          <w:p w:rsidR="005573A1" w:rsidRPr="005573A1" w:rsidRDefault="005573A1" w:rsidP="005573A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мероприятий</w:t>
            </w:r>
          </w:p>
        </w:tc>
        <w:tc>
          <w:tcPr>
            <w:tcW w:w="141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Направление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расходов в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Calibri" w:hAnsi="Times New Roman" w:cs="Times New Roman"/>
                <w:color w:val="000000"/>
                <w:spacing w:val="-2"/>
              </w:rPr>
              <w:t>(</w:t>
            </w: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капвложе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ния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, НИОКР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 прочие</w:t>
            </w:r>
          </w:p>
          <w:p w:rsidR="005573A1" w:rsidRPr="005573A1" w:rsidRDefault="005573A1" w:rsidP="005573A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расходы)</w:t>
            </w:r>
          </w:p>
        </w:tc>
        <w:tc>
          <w:tcPr>
            <w:tcW w:w="1048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Источники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финанси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  <w:p w:rsidR="005573A1" w:rsidRPr="005573A1" w:rsidRDefault="005573A1" w:rsidP="005573A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рования</w:t>
            </w:r>
            <w:proofErr w:type="spellEnd"/>
          </w:p>
        </w:tc>
        <w:tc>
          <w:tcPr>
            <w:tcW w:w="1275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Объемы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финансиро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-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вания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(в</w:t>
            </w:r>
          </w:p>
          <w:p w:rsidR="005573A1" w:rsidRPr="005573A1" w:rsidRDefault="005573A1" w:rsidP="005573A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тыс.руб.)</w:t>
            </w:r>
          </w:p>
        </w:tc>
        <w:tc>
          <w:tcPr>
            <w:tcW w:w="1418" w:type="dxa"/>
            <w:gridSpan w:val="2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Ожидаемый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результат (в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натуральном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выражение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3"/>
              </w:rPr>
              <w:t>— целевые</w:t>
            </w:r>
          </w:p>
          <w:p w:rsidR="005573A1" w:rsidRPr="005573A1" w:rsidRDefault="005573A1" w:rsidP="005573A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значения)</w:t>
            </w:r>
          </w:p>
        </w:tc>
      </w:tr>
      <w:tr w:rsidR="005573A1" w:rsidRPr="005573A1" w:rsidTr="005573A1">
        <w:tc>
          <w:tcPr>
            <w:tcW w:w="10449" w:type="dxa"/>
            <w:gridSpan w:val="9"/>
          </w:tcPr>
          <w:p w:rsidR="005573A1" w:rsidRPr="005573A1" w:rsidRDefault="005573A1" w:rsidP="005573A1">
            <w:pPr>
              <w:shd w:val="clear" w:color="auto" w:fill="FFFFFF"/>
              <w:tabs>
                <w:tab w:val="left" w:leader="underscore" w:pos="3125"/>
                <w:tab w:val="left" w:leader="underscore" w:pos="9475"/>
              </w:tabs>
              <w:spacing w:after="200" w:line="276" w:lineRule="auto"/>
              <w:ind w:right="365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</w:rPr>
            </w:pPr>
            <w:r w:rsidRPr="005573A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Цель Программы   - создание условий для эффективного развития местного самоуправления в </w:t>
            </w:r>
            <w:r w:rsidRPr="005573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Большесолдатском районе Курской области</w:t>
            </w:r>
          </w:p>
        </w:tc>
      </w:tr>
      <w:tr w:rsidR="005573A1" w:rsidRPr="005573A1" w:rsidTr="005573A1">
        <w:tc>
          <w:tcPr>
            <w:tcW w:w="10449" w:type="dxa"/>
            <w:gridSpan w:val="9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</w:rPr>
            </w:pPr>
            <w:r w:rsidRPr="005573A1">
              <w:rPr>
                <w:rFonts w:ascii="Times New Roman" w:eastAsia="Times New Roman" w:hAnsi="Times New Roman" w:cs="Times New Roman"/>
                <w:b/>
                <w:color w:val="000000"/>
                <w:spacing w:val="4"/>
              </w:rPr>
              <w:t xml:space="preserve">Задача 1. Создание единой системы непрерывного обучения выборных должностных лиц местного </w:t>
            </w:r>
            <w:r w:rsidRPr="005573A1">
              <w:rPr>
                <w:rFonts w:ascii="Times New Roman" w:eastAsia="Times New Roman" w:hAnsi="Times New Roman" w:cs="Times New Roman"/>
                <w:b/>
                <w:color w:val="000000"/>
                <w:spacing w:val="2"/>
              </w:rPr>
              <w:t>самоуп</w:t>
            </w:r>
            <w:r w:rsidRPr="005573A1">
              <w:rPr>
                <w:rFonts w:ascii="Times New Roman" w:eastAsia="Times New Roman" w:hAnsi="Times New Roman" w:cs="Times New Roman"/>
                <w:b/>
                <w:color w:val="000000"/>
                <w:spacing w:val="5"/>
              </w:rPr>
              <w:t>равления и муниципальных служащих</w:t>
            </w:r>
          </w:p>
        </w:tc>
      </w:tr>
      <w:tr w:rsidR="005573A1" w:rsidRPr="005573A1" w:rsidTr="005573A1">
        <w:tc>
          <w:tcPr>
            <w:tcW w:w="513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23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Подготовка и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направление организационных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писем в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администрации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муниципальных образований по вопросам развития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муниципальной службы и принятия муниципальных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целевых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программ «Развитие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муниципальной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службы района»</w:t>
            </w:r>
          </w:p>
        </w:tc>
        <w:tc>
          <w:tcPr>
            <w:tcW w:w="1413" w:type="dxa"/>
          </w:tcPr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Calibri" w:hAnsi="Times New Roman" w:cs="Times New Roman"/>
                <w:color w:val="000000"/>
                <w:spacing w:val="-7"/>
              </w:rPr>
              <w:lastRenderedPageBreak/>
              <w:t xml:space="preserve">1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кв.</w:t>
            </w:r>
          </w:p>
          <w:p w:rsidR="005573A1" w:rsidRPr="005573A1" w:rsidRDefault="000B6806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весь период реализации программы</w:t>
            </w:r>
          </w:p>
        </w:tc>
        <w:tc>
          <w:tcPr>
            <w:tcW w:w="1549" w:type="dxa"/>
          </w:tcPr>
          <w:p w:rsidR="005573A1" w:rsidRPr="005573A1" w:rsidRDefault="000B6806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Главный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специалист-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эксперт по кадровой и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Болыпесолдатского</w:t>
            </w:r>
            <w:proofErr w:type="spellEnd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Курской области</w:t>
            </w:r>
          </w:p>
        </w:tc>
        <w:tc>
          <w:tcPr>
            <w:tcW w:w="141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1048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требуется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финанси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-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7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24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8"/>
              </w:rPr>
            </w:pPr>
          </w:p>
        </w:tc>
      </w:tr>
      <w:tr w:rsidR="005573A1" w:rsidRPr="005573A1" w:rsidTr="005573A1">
        <w:tc>
          <w:tcPr>
            <w:tcW w:w="513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823" w:type="dxa"/>
          </w:tcPr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Проведение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анализа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структуры и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штатной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численности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администраций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муниципальных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образований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района.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Мониторинг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качественного и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количественного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состава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муниципальных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служащих (в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резерве МО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района)</w:t>
            </w:r>
          </w:p>
        </w:tc>
        <w:tc>
          <w:tcPr>
            <w:tcW w:w="1413" w:type="dxa"/>
          </w:tcPr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1 раз в полугодие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весь период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реализации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Программы.</w:t>
            </w:r>
          </w:p>
        </w:tc>
        <w:tc>
          <w:tcPr>
            <w:tcW w:w="1549" w:type="dxa"/>
          </w:tcPr>
          <w:p w:rsidR="005573A1" w:rsidRPr="005573A1" w:rsidRDefault="000B6806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главный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специалист-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эксперт по кадровой и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Болыпесолдатского</w:t>
            </w:r>
            <w:proofErr w:type="spellEnd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Курской области</w:t>
            </w:r>
          </w:p>
        </w:tc>
        <w:tc>
          <w:tcPr>
            <w:tcW w:w="141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1048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</w:tcPr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требуется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финанси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-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7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24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</w:rPr>
            </w:pPr>
          </w:p>
        </w:tc>
      </w:tr>
      <w:tr w:rsidR="005573A1" w:rsidRPr="005573A1" w:rsidTr="005573A1">
        <w:tc>
          <w:tcPr>
            <w:tcW w:w="513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23" w:type="dxa"/>
          </w:tcPr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Участие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руководителей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структурных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подразделений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Администрации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района в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организации и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проведении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аттестационных 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комиссий: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на включение в кадровый резерв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</w:p>
        </w:tc>
        <w:tc>
          <w:tcPr>
            <w:tcW w:w="1413" w:type="dxa"/>
          </w:tcPr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весь период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реализации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Программы</w:t>
            </w:r>
          </w:p>
        </w:tc>
        <w:tc>
          <w:tcPr>
            <w:tcW w:w="1549" w:type="dxa"/>
          </w:tcPr>
          <w:p w:rsidR="005573A1" w:rsidRPr="005573A1" w:rsidRDefault="000B6806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главный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специалист-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эксперт по кадровой и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Болыпесолдатского</w:t>
            </w:r>
            <w:proofErr w:type="spellEnd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района </w:t>
            </w:r>
            <w:r w:rsidR="00A9778E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Курской области</w:t>
            </w:r>
          </w:p>
        </w:tc>
        <w:tc>
          <w:tcPr>
            <w:tcW w:w="141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1048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</w:tcPr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требуется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финанси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-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7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24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</w:rPr>
            </w:pPr>
          </w:p>
        </w:tc>
      </w:tr>
      <w:tr w:rsidR="005573A1" w:rsidRPr="005573A1" w:rsidTr="005573A1">
        <w:tc>
          <w:tcPr>
            <w:tcW w:w="513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23" w:type="dxa"/>
          </w:tcPr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Осуществление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контроля            за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прохождением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повышения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квалификации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муниципальными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служащими,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включенными     в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кадровый    резерв Администрации Большесолдатского района </w:t>
            </w:r>
          </w:p>
          <w:p w:rsidR="005573A1" w:rsidRPr="005573A1" w:rsidRDefault="005573A1" w:rsidP="000B6806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Курской области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</w:p>
        </w:tc>
        <w:tc>
          <w:tcPr>
            <w:tcW w:w="1413" w:type="dxa"/>
          </w:tcPr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весь период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реализации</w:t>
            </w:r>
          </w:p>
          <w:p w:rsidR="005573A1" w:rsidRPr="005573A1" w:rsidRDefault="00A9778E" w:rsidP="00A9778E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Программы</w:t>
            </w:r>
          </w:p>
        </w:tc>
        <w:tc>
          <w:tcPr>
            <w:tcW w:w="1549" w:type="dxa"/>
          </w:tcPr>
          <w:p w:rsidR="005573A1" w:rsidRPr="005573A1" w:rsidRDefault="00A9778E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главный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специалист-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эксперт по кадровой и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Болыпесолдатского</w:t>
            </w:r>
            <w:proofErr w:type="spellEnd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Курской области</w:t>
            </w:r>
          </w:p>
        </w:tc>
        <w:tc>
          <w:tcPr>
            <w:tcW w:w="141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1048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требуется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финанси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-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24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</w:rPr>
            </w:pPr>
          </w:p>
        </w:tc>
      </w:tr>
      <w:tr w:rsidR="005573A1" w:rsidRPr="005573A1" w:rsidTr="005573A1">
        <w:tc>
          <w:tcPr>
            <w:tcW w:w="513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823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Участие               в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проведении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ежегодного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областного конкурса «Лучший муниципальный служащий» Курской области»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</w:p>
        </w:tc>
        <w:tc>
          <w:tcPr>
            <w:tcW w:w="1413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  <w:r w:rsidRPr="005573A1">
              <w:rPr>
                <w:rFonts w:ascii="Times New Roman" w:eastAsia="Calibri" w:hAnsi="Times New Roman" w:cs="Times New Roman"/>
                <w:color w:val="000000"/>
                <w:spacing w:val="-7"/>
              </w:rPr>
              <w:t>ежегодно</w:t>
            </w:r>
          </w:p>
        </w:tc>
        <w:tc>
          <w:tcPr>
            <w:tcW w:w="1549" w:type="dxa"/>
          </w:tcPr>
          <w:p w:rsidR="005573A1" w:rsidRPr="005573A1" w:rsidRDefault="00A9778E" w:rsidP="00A9778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главный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специалист-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эксперт по кадровой и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Болыпесолдатского</w:t>
            </w:r>
            <w:proofErr w:type="spellEnd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Курской области</w:t>
            </w:r>
          </w:p>
        </w:tc>
        <w:tc>
          <w:tcPr>
            <w:tcW w:w="1410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1048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Текущее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финанси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-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рование</w:t>
            </w:r>
            <w:proofErr w:type="spellEnd"/>
          </w:p>
        </w:tc>
        <w:tc>
          <w:tcPr>
            <w:tcW w:w="1240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</w:rPr>
            </w:pPr>
          </w:p>
        </w:tc>
      </w:tr>
      <w:tr w:rsidR="005573A1" w:rsidRPr="005573A1" w:rsidTr="005573A1">
        <w:tc>
          <w:tcPr>
            <w:tcW w:w="513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23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Подготовка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ежеквартальной  и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ежегодной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информации о выполнении программных  мероприятий и достигнутых результатов для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Главы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Болыпесолдатского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района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</w:p>
        </w:tc>
        <w:tc>
          <w:tcPr>
            <w:tcW w:w="1413" w:type="dxa"/>
          </w:tcPr>
          <w:p w:rsid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  <w:r w:rsidRPr="005573A1">
              <w:rPr>
                <w:rFonts w:ascii="Times New Roman" w:eastAsia="Calibri" w:hAnsi="Times New Roman" w:cs="Times New Roman"/>
                <w:color w:val="000000"/>
                <w:spacing w:val="-7"/>
              </w:rPr>
              <w:t>Ежеквартально до 5 числа следующего за отчетным периодом месяца, ежегодно до 20 января</w:t>
            </w:r>
          </w:p>
          <w:p w:rsidR="00A9778E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весь период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реализации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Программы</w:t>
            </w:r>
          </w:p>
        </w:tc>
        <w:tc>
          <w:tcPr>
            <w:tcW w:w="1549" w:type="dxa"/>
          </w:tcPr>
          <w:p w:rsidR="005573A1" w:rsidRPr="005573A1" w:rsidRDefault="00A9778E" w:rsidP="00A9778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главный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специалист-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эксперт по кадровой и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Болыпесолдатского</w:t>
            </w:r>
            <w:proofErr w:type="spellEnd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Курской области</w:t>
            </w:r>
          </w:p>
        </w:tc>
        <w:tc>
          <w:tcPr>
            <w:tcW w:w="1410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1048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требуется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финанси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-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240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</w:rPr>
            </w:pPr>
          </w:p>
        </w:tc>
      </w:tr>
      <w:tr w:rsidR="005573A1" w:rsidRPr="005573A1" w:rsidTr="005573A1">
        <w:tc>
          <w:tcPr>
            <w:tcW w:w="513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23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Подготовка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ежеквартальной  справочной и аналитической информации о реализации Программы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Главе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Болыпесолдатского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района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</w:p>
        </w:tc>
        <w:tc>
          <w:tcPr>
            <w:tcW w:w="1413" w:type="dxa"/>
          </w:tcPr>
          <w:p w:rsid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  <w:r w:rsidRPr="005573A1">
              <w:rPr>
                <w:rFonts w:ascii="Times New Roman" w:eastAsia="Calibri" w:hAnsi="Times New Roman" w:cs="Times New Roman"/>
                <w:color w:val="000000"/>
                <w:spacing w:val="-7"/>
              </w:rPr>
              <w:t xml:space="preserve">Ежеквартально до 8 числа месяца,  следующего за отчетным периодом </w:t>
            </w:r>
          </w:p>
          <w:p w:rsidR="00A9778E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весь период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реализации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Программы</w:t>
            </w:r>
          </w:p>
        </w:tc>
        <w:tc>
          <w:tcPr>
            <w:tcW w:w="1549" w:type="dxa"/>
          </w:tcPr>
          <w:p w:rsidR="005573A1" w:rsidRPr="005573A1" w:rsidRDefault="00A9778E" w:rsidP="00A9778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главный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специалист-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эксперт по кадровой и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Болыпесолдатского</w:t>
            </w:r>
            <w:proofErr w:type="spellEnd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Курской области</w:t>
            </w:r>
          </w:p>
        </w:tc>
        <w:tc>
          <w:tcPr>
            <w:tcW w:w="1410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1048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требуется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финанси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-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240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</w:rPr>
            </w:pPr>
          </w:p>
        </w:tc>
      </w:tr>
      <w:tr w:rsidR="005573A1" w:rsidRPr="005573A1" w:rsidTr="005573A1">
        <w:tc>
          <w:tcPr>
            <w:tcW w:w="513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23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Подготовка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ежеквартальной  информации о ходе реализации Программы с оценкой ее эффективности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Главе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Болыпесолдатского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района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</w:p>
        </w:tc>
        <w:tc>
          <w:tcPr>
            <w:tcW w:w="1413" w:type="dxa"/>
          </w:tcPr>
          <w:p w:rsid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  <w:r w:rsidRPr="005573A1">
              <w:rPr>
                <w:rFonts w:ascii="Times New Roman" w:eastAsia="Calibri" w:hAnsi="Times New Roman" w:cs="Times New Roman"/>
                <w:color w:val="000000"/>
                <w:spacing w:val="-7"/>
              </w:rPr>
              <w:t xml:space="preserve">Ежегодно, в срок до 1 марта квартально </w:t>
            </w:r>
          </w:p>
          <w:p w:rsidR="00A9778E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</w:p>
          <w:p w:rsidR="00A9778E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</w:rPr>
              <w:t>1 раз в полугодие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весь период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реализации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Программы</w:t>
            </w:r>
          </w:p>
        </w:tc>
        <w:tc>
          <w:tcPr>
            <w:tcW w:w="1549" w:type="dxa"/>
          </w:tcPr>
          <w:p w:rsidR="005573A1" w:rsidRPr="005573A1" w:rsidRDefault="00A9778E" w:rsidP="00A9778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главный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специалист-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эксперт по кадровой и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Болыпесолдатского</w:t>
            </w:r>
            <w:proofErr w:type="spellEnd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Курской области</w:t>
            </w:r>
          </w:p>
        </w:tc>
        <w:tc>
          <w:tcPr>
            <w:tcW w:w="1410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1048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требуется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финанси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-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240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</w:rPr>
            </w:pPr>
          </w:p>
        </w:tc>
      </w:tr>
      <w:tr w:rsidR="005573A1" w:rsidRPr="005573A1" w:rsidTr="005573A1">
        <w:tc>
          <w:tcPr>
            <w:tcW w:w="513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23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Организация обучения лиц,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замещающих  выборные муниципальные должности,</w:t>
            </w:r>
          </w:p>
          <w:p w:rsid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муниципальных служащих на курсах повышения квалификации 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Повышение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квалификации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муниципальных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служащих,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включенных       в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кадровый    резерв</w:t>
            </w:r>
          </w:p>
          <w:p w:rsidR="00A9778E" w:rsidRPr="005573A1" w:rsidRDefault="00A9778E" w:rsidP="005573A1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</w:p>
        </w:tc>
        <w:tc>
          <w:tcPr>
            <w:tcW w:w="1413" w:type="dxa"/>
          </w:tcPr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весь период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реализации</w:t>
            </w:r>
          </w:p>
          <w:p w:rsidR="005573A1" w:rsidRPr="005573A1" w:rsidRDefault="00A9778E" w:rsidP="00A9778E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Программы</w:t>
            </w:r>
          </w:p>
        </w:tc>
        <w:tc>
          <w:tcPr>
            <w:tcW w:w="1549" w:type="dxa"/>
          </w:tcPr>
          <w:p w:rsidR="005573A1" w:rsidRPr="005573A1" w:rsidRDefault="00A9778E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главный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специалист-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 xml:space="preserve">эксперт по кадровой и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Болыпесолдатского</w:t>
            </w:r>
            <w:proofErr w:type="spellEnd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Курской области</w:t>
            </w:r>
          </w:p>
        </w:tc>
        <w:tc>
          <w:tcPr>
            <w:tcW w:w="141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1048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</w:tcPr>
          <w:p w:rsidR="005573A1" w:rsidRPr="005573A1" w:rsidRDefault="00A9778E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61500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</w:rPr>
              <w:t xml:space="preserve"> руб.</w:t>
            </w:r>
          </w:p>
        </w:tc>
        <w:tc>
          <w:tcPr>
            <w:tcW w:w="124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Подготовка  и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8"/>
              </w:rPr>
              <w:lastRenderedPageBreak/>
              <w:t>повышение квалификации  муниципальных служащих</w:t>
            </w:r>
          </w:p>
        </w:tc>
      </w:tr>
      <w:tr w:rsidR="005573A1" w:rsidRPr="004478B5" w:rsidTr="005573A1">
        <w:tc>
          <w:tcPr>
            <w:tcW w:w="513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1823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Организация и проведение консультационных, информационно-практических семинаров  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«круглых» столов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для                 лиц,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замещающих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выборные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муниципальные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должности,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муниципальных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служащих,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обобщение опыта работы по реализации  федерального и областного  законодательства о муниципальной службе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1413" w:type="dxa"/>
          </w:tcPr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весь период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реализации</w:t>
            </w:r>
          </w:p>
          <w:p w:rsidR="005573A1" w:rsidRPr="005573A1" w:rsidRDefault="00A9778E" w:rsidP="00A9778E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Программы</w:t>
            </w:r>
          </w:p>
        </w:tc>
        <w:tc>
          <w:tcPr>
            <w:tcW w:w="1549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Администрация Большесолдатского района Курской области</w:t>
            </w:r>
          </w:p>
        </w:tc>
        <w:tc>
          <w:tcPr>
            <w:tcW w:w="141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1048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</w:tcPr>
          <w:p w:rsidR="005573A1" w:rsidRPr="004478B5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4478B5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 xml:space="preserve">Проведение  3 «круглых» столов </w:t>
            </w:r>
          </w:p>
        </w:tc>
      </w:tr>
      <w:tr w:rsidR="005573A1" w:rsidRPr="004478B5" w:rsidTr="005573A1">
        <w:tc>
          <w:tcPr>
            <w:tcW w:w="10449" w:type="dxa"/>
            <w:gridSpan w:val="9"/>
          </w:tcPr>
          <w:p w:rsidR="005573A1" w:rsidRPr="004478B5" w:rsidRDefault="005573A1" w:rsidP="005573A1">
            <w:pPr>
              <w:shd w:val="clear" w:color="auto" w:fill="FFFFFF"/>
              <w:spacing w:after="200" w:line="276" w:lineRule="auto"/>
              <w:rPr>
                <w:rFonts w:ascii="Calibri" w:eastAsia="Calibri" w:hAnsi="Calibri" w:cs="Times New Roman"/>
                <w:color w:val="000000" w:themeColor="text1"/>
              </w:rPr>
            </w:pPr>
            <w:r w:rsidRPr="004478B5">
              <w:rPr>
                <w:rFonts w:ascii="Calibri" w:eastAsia="Times New Roman" w:hAnsi="Calibri" w:cs="Times New Roman"/>
                <w:color w:val="000000" w:themeColor="text1"/>
                <w:spacing w:val="4"/>
              </w:rPr>
              <w:t>Задача 2. Формирование  эффективной системы управления муниципальной с службой</w:t>
            </w:r>
          </w:p>
        </w:tc>
      </w:tr>
      <w:tr w:rsidR="005573A1" w:rsidRPr="004478B5" w:rsidTr="005573A1">
        <w:tc>
          <w:tcPr>
            <w:tcW w:w="513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1823" w:type="dxa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Мониторинг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внутренних и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внешних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источников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формирования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резерва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муниципальных</w:t>
            </w:r>
          </w:p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служащих</w:t>
            </w:r>
          </w:p>
        </w:tc>
        <w:tc>
          <w:tcPr>
            <w:tcW w:w="1413" w:type="dxa"/>
          </w:tcPr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весь период</w:t>
            </w:r>
          </w:p>
          <w:p w:rsidR="00A9778E" w:rsidRPr="005573A1" w:rsidRDefault="00A9778E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реализации</w:t>
            </w:r>
          </w:p>
          <w:p w:rsidR="005573A1" w:rsidRPr="005573A1" w:rsidRDefault="00A9778E" w:rsidP="00A9778E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7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Программы</w:t>
            </w:r>
          </w:p>
        </w:tc>
        <w:tc>
          <w:tcPr>
            <w:tcW w:w="1549" w:type="dxa"/>
          </w:tcPr>
          <w:p w:rsidR="005573A1" w:rsidRPr="005573A1" w:rsidRDefault="00A9778E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главный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специалист-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эксперт по кадровой и 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Болыпесолдатского</w:t>
            </w:r>
            <w:proofErr w:type="spellEnd"/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Курской области</w:t>
            </w:r>
          </w:p>
        </w:tc>
        <w:tc>
          <w:tcPr>
            <w:tcW w:w="141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</w:p>
        </w:tc>
        <w:tc>
          <w:tcPr>
            <w:tcW w:w="1048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</w:tcPr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требуется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финанси</w:t>
            </w:r>
            <w:proofErr w:type="spellEnd"/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-</w:t>
            </w:r>
          </w:p>
          <w:p w:rsidR="005573A1" w:rsidRPr="005573A1" w:rsidRDefault="005573A1" w:rsidP="00A9778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240" w:type="dxa"/>
          </w:tcPr>
          <w:p w:rsidR="005573A1" w:rsidRPr="004478B5" w:rsidRDefault="005573A1" w:rsidP="00A9778E">
            <w:pPr>
              <w:shd w:val="clear" w:color="auto" w:fill="FFFFFF"/>
              <w:spacing w:line="276" w:lineRule="auto"/>
              <w:ind w:right="176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78B5">
              <w:rPr>
                <w:rFonts w:ascii="Times New Roman" w:eastAsia="Times New Roman" w:hAnsi="Times New Roman" w:cs="Times New Roman"/>
                <w:color w:val="000000" w:themeColor="text1"/>
                <w:spacing w:val="-5"/>
              </w:rPr>
              <w:t xml:space="preserve">Увеличение  </w:t>
            </w:r>
            <w:r w:rsidRPr="004478B5">
              <w:rPr>
                <w:rFonts w:ascii="Times New Roman" w:eastAsia="Times New Roman" w:hAnsi="Times New Roman" w:cs="Times New Roman"/>
                <w:color w:val="000000" w:themeColor="text1"/>
                <w:spacing w:val="-1"/>
              </w:rPr>
              <w:t>на 5% доли</w:t>
            </w:r>
          </w:p>
          <w:p w:rsidR="005573A1" w:rsidRPr="004478B5" w:rsidRDefault="005573A1" w:rsidP="00A9778E">
            <w:pPr>
              <w:shd w:val="clear" w:color="auto" w:fill="FFFFFF"/>
              <w:spacing w:line="276" w:lineRule="auto"/>
              <w:ind w:right="176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78B5">
              <w:rPr>
                <w:rFonts w:ascii="Times New Roman" w:eastAsia="Times New Roman" w:hAnsi="Times New Roman" w:cs="Times New Roman"/>
                <w:color w:val="000000" w:themeColor="text1"/>
                <w:spacing w:val="-4"/>
              </w:rPr>
              <w:t>вакантных</w:t>
            </w:r>
          </w:p>
          <w:p w:rsidR="005573A1" w:rsidRPr="004478B5" w:rsidRDefault="005573A1" w:rsidP="00A9778E">
            <w:pPr>
              <w:shd w:val="clear" w:color="auto" w:fill="FFFFFF"/>
              <w:spacing w:line="276" w:lineRule="auto"/>
              <w:ind w:right="176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78B5">
              <w:rPr>
                <w:rFonts w:ascii="Times New Roman" w:eastAsia="Times New Roman" w:hAnsi="Times New Roman" w:cs="Times New Roman"/>
                <w:color w:val="000000" w:themeColor="text1"/>
                <w:spacing w:val="-7"/>
              </w:rPr>
              <w:t>должностей</w:t>
            </w:r>
          </w:p>
          <w:p w:rsidR="005573A1" w:rsidRPr="004478B5" w:rsidRDefault="005573A1" w:rsidP="00A9778E">
            <w:pPr>
              <w:shd w:val="clear" w:color="auto" w:fill="FFFFFF"/>
              <w:spacing w:line="276" w:lineRule="auto"/>
              <w:ind w:right="176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78B5">
              <w:rPr>
                <w:rFonts w:ascii="Times New Roman" w:eastAsia="Times New Roman" w:hAnsi="Times New Roman" w:cs="Times New Roman"/>
                <w:color w:val="000000" w:themeColor="text1"/>
                <w:spacing w:val="-6"/>
              </w:rPr>
              <w:t>муниципальной</w:t>
            </w:r>
          </w:p>
          <w:p w:rsidR="005573A1" w:rsidRPr="004478B5" w:rsidRDefault="005573A1" w:rsidP="005573A1">
            <w:pPr>
              <w:shd w:val="clear" w:color="auto" w:fill="FFFFFF"/>
              <w:spacing w:after="200" w:line="276" w:lineRule="auto"/>
              <w:ind w:right="176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78B5">
              <w:rPr>
                <w:rFonts w:ascii="Times New Roman" w:eastAsia="Times New Roman" w:hAnsi="Times New Roman" w:cs="Times New Roman"/>
                <w:color w:val="000000" w:themeColor="text1"/>
                <w:spacing w:val="-4"/>
              </w:rPr>
              <w:t xml:space="preserve"> службы, замещаемых на основе назначена из кадрового резерва, от числа назначений</w:t>
            </w:r>
          </w:p>
        </w:tc>
      </w:tr>
      <w:tr w:rsidR="005573A1" w:rsidRPr="005573A1" w:rsidTr="005573A1">
        <w:tc>
          <w:tcPr>
            <w:tcW w:w="513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23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pacing w:val="-6"/>
              </w:rPr>
            </w:pPr>
            <w:r w:rsidRPr="005573A1">
              <w:rPr>
                <w:rFonts w:ascii="Times New Roman" w:eastAsia="Times New Roman" w:hAnsi="Times New Roman" w:cs="Times New Roman"/>
                <w:b/>
                <w:color w:val="000000"/>
                <w:spacing w:val="-6"/>
              </w:rPr>
              <w:t>Всего по программе</w:t>
            </w:r>
          </w:p>
        </w:tc>
        <w:tc>
          <w:tcPr>
            <w:tcW w:w="1413" w:type="dxa"/>
          </w:tcPr>
          <w:p w:rsidR="005573A1" w:rsidRPr="005573A1" w:rsidRDefault="00A9778E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7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pacing w:val="-7"/>
              </w:rPr>
              <w:t>2020-2022</w:t>
            </w:r>
            <w:r w:rsidR="005573A1" w:rsidRPr="005573A1">
              <w:rPr>
                <w:rFonts w:ascii="Times New Roman" w:eastAsia="Calibri" w:hAnsi="Times New Roman" w:cs="Times New Roman"/>
                <w:b/>
                <w:color w:val="000000"/>
                <w:spacing w:val="-7"/>
              </w:rPr>
              <w:t xml:space="preserve"> годы</w:t>
            </w:r>
          </w:p>
        </w:tc>
        <w:tc>
          <w:tcPr>
            <w:tcW w:w="1549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pacing w:val="-3"/>
              </w:rPr>
            </w:pPr>
          </w:p>
        </w:tc>
        <w:tc>
          <w:tcPr>
            <w:tcW w:w="141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</w:rPr>
            </w:pPr>
          </w:p>
        </w:tc>
        <w:tc>
          <w:tcPr>
            <w:tcW w:w="1048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</w:tcPr>
          <w:p w:rsidR="005573A1" w:rsidRPr="005573A1" w:rsidRDefault="00032686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61500</w:t>
            </w:r>
            <w:r w:rsidR="005573A1" w:rsidRPr="005573A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руб.</w:t>
            </w:r>
          </w:p>
        </w:tc>
        <w:tc>
          <w:tcPr>
            <w:tcW w:w="1240" w:type="dxa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8"/>
              </w:rPr>
            </w:pPr>
          </w:p>
        </w:tc>
      </w:tr>
    </w:tbl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032686" w:rsidRDefault="0003268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032686" w:rsidRDefault="0003268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032686" w:rsidRDefault="0003268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032686" w:rsidRDefault="0003268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032686" w:rsidRDefault="0003268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032686" w:rsidRDefault="00032686" w:rsidP="005573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4478B5" w:rsidRDefault="004478B5" w:rsidP="000326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4478B5" w:rsidRDefault="004478B5" w:rsidP="000326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4478B5" w:rsidRDefault="004478B5" w:rsidP="000326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4478B5" w:rsidRDefault="004478B5" w:rsidP="000326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4478B5" w:rsidRDefault="004478B5" w:rsidP="000326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4478B5" w:rsidRDefault="004478B5" w:rsidP="000326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4478B5" w:rsidRDefault="004478B5" w:rsidP="000326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4478B5" w:rsidRDefault="004478B5" w:rsidP="000326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4478B5" w:rsidRDefault="004478B5" w:rsidP="000326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</w:p>
    <w:p w:rsidR="005573A1" w:rsidRPr="00141944" w:rsidRDefault="005573A1" w:rsidP="000326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5573A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Приложение № 3</w:t>
      </w:r>
    </w:p>
    <w:p w:rsidR="00032686" w:rsidRDefault="005573A1" w:rsidP="000326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5573A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к Программе «Развитие муниципальной </w:t>
      </w:r>
    </w:p>
    <w:p w:rsidR="00032686" w:rsidRDefault="005573A1" w:rsidP="000326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5573A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службы в Большесолдатском районе </w:t>
      </w:r>
    </w:p>
    <w:p w:rsidR="005573A1" w:rsidRPr="005573A1" w:rsidRDefault="004478B5" w:rsidP="004478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                                                                                            Курской области</w:t>
      </w:r>
      <w:r w:rsidR="005573A1" w:rsidRPr="005573A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»</w:t>
      </w:r>
    </w:p>
    <w:p w:rsidR="005573A1" w:rsidRPr="005573A1" w:rsidRDefault="005573A1" w:rsidP="005573A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3A1" w:rsidRPr="005573A1" w:rsidRDefault="005573A1" w:rsidP="005573A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Ресурсное обеспечение Программы</w:t>
      </w:r>
    </w:p>
    <w:p w:rsidR="005573A1" w:rsidRPr="005573A1" w:rsidRDefault="005573A1" w:rsidP="005573A1">
      <w:pPr>
        <w:shd w:val="clear" w:color="auto" w:fill="FFFFFF"/>
        <w:spacing w:after="200" w:line="240" w:lineRule="auto"/>
        <w:ind w:right="518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«Развитие муниципальной службы в Большесолдатском районе </w:t>
      </w:r>
      <w:r w:rsidR="00447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Курской области</w:t>
      </w:r>
      <w:r w:rsidRPr="005573A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»</w:t>
      </w:r>
    </w:p>
    <w:p w:rsidR="005573A1" w:rsidRPr="005573A1" w:rsidRDefault="005573A1" w:rsidP="005573A1">
      <w:pPr>
        <w:spacing w:after="634" w:line="276" w:lineRule="auto"/>
        <w:rPr>
          <w:rFonts w:ascii="Calibri" w:eastAsia="Calibri" w:hAnsi="Calibri" w:cs="Times New Roman"/>
          <w:sz w:val="2"/>
          <w:szCs w:val="2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01"/>
        <w:gridCol w:w="2083"/>
        <w:gridCol w:w="2083"/>
        <w:gridCol w:w="2083"/>
        <w:gridCol w:w="1872"/>
      </w:tblGrid>
      <w:tr w:rsidR="005573A1" w:rsidRPr="005573A1" w:rsidTr="005573A1">
        <w:trPr>
          <w:trHeight w:hRule="exact" w:val="269"/>
        </w:trPr>
        <w:tc>
          <w:tcPr>
            <w:tcW w:w="1901" w:type="dxa"/>
            <w:vMerge w:val="restart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Источники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финансирования,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направление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расходов</w:t>
            </w:r>
          </w:p>
        </w:tc>
        <w:tc>
          <w:tcPr>
            <w:tcW w:w="2083" w:type="dxa"/>
            <w:vMerge w:val="restart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200" w:line="250" w:lineRule="exact"/>
              <w:ind w:right="17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Всего за период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реализации Программы</w:t>
            </w:r>
          </w:p>
        </w:tc>
        <w:tc>
          <w:tcPr>
            <w:tcW w:w="6038" w:type="dxa"/>
            <w:gridSpan w:val="3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 т.ч. по годам</w:t>
            </w:r>
          </w:p>
        </w:tc>
      </w:tr>
      <w:tr w:rsidR="005573A1" w:rsidRPr="005573A1" w:rsidTr="005573A1">
        <w:trPr>
          <w:trHeight w:hRule="exact" w:val="998"/>
        </w:trPr>
        <w:tc>
          <w:tcPr>
            <w:tcW w:w="1901" w:type="dxa"/>
            <w:vMerge/>
            <w:shd w:val="clear" w:color="auto" w:fill="FFFFFF"/>
          </w:tcPr>
          <w:p w:rsidR="005573A1" w:rsidRPr="005573A1" w:rsidRDefault="005573A1" w:rsidP="005573A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3A1" w:rsidRPr="005573A1" w:rsidRDefault="005573A1" w:rsidP="005573A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  <w:shd w:val="clear" w:color="auto" w:fill="FFFFFF"/>
          </w:tcPr>
          <w:p w:rsidR="005573A1" w:rsidRPr="005573A1" w:rsidRDefault="005573A1" w:rsidP="005573A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3A1" w:rsidRPr="005573A1" w:rsidRDefault="005573A1" w:rsidP="005573A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FFFFFF"/>
          </w:tcPr>
          <w:p w:rsidR="005573A1" w:rsidRPr="005573A1" w:rsidRDefault="00032686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2020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2083" w:type="dxa"/>
            <w:shd w:val="clear" w:color="auto" w:fill="FFFFFF"/>
          </w:tcPr>
          <w:p w:rsidR="005573A1" w:rsidRPr="005573A1" w:rsidRDefault="00032686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2021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1872" w:type="dxa"/>
            <w:shd w:val="clear" w:color="auto" w:fill="FFFFFF"/>
          </w:tcPr>
          <w:p w:rsidR="005573A1" w:rsidRPr="005573A1" w:rsidRDefault="00032686" w:rsidP="005573A1">
            <w:pPr>
              <w:shd w:val="clear" w:color="auto" w:fill="FFFFFF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  <w:t>2022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год</w:t>
            </w:r>
          </w:p>
        </w:tc>
      </w:tr>
      <w:tr w:rsidR="005573A1" w:rsidRPr="005573A1" w:rsidTr="005573A1">
        <w:trPr>
          <w:trHeight w:hRule="exact" w:val="1046"/>
        </w:trPr>
        <w:tc>
          <w:tcPr>
            <w:tcW w:w="1901" w:type="dxa"/>
            <w:shd w:val="clear" w:color="auto" w:fill="FFFFFF"/>
          </w:tcPr>
          <w:p w:rsidR="005573A1" w:rsidRPr="005573A1" w:rsidRDefault="005573A1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Всего</w:t>
            </w:r>
          </w:p>
        </w:tc>
        <w:tc>
          <w:tcPr>
            <w:tcW w:w="2083" w:type="dxa"/>
            <w:shd w:val="clear" w:color="auto" w:fill="FFFFFF"/>
          </w:tcPr>
          <w:p w:rsidR="005573A1" w:rsidRPr="005573A1" w:rsidRDefault="00032686" w:rsidP="005573A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61500</w:t>
            </w:r>
            <w:r w:rsidR="005573A1" w:rsidRPr="005573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руб.</w:t>
            </w:r>
          </w:p>
        </w:tc>
        <w:tc>
          <w:tcPr>
            <w:tcW w:w="2083" w:type="dxa"/>
            <w:shd w:val="clear" w:color="auto" w:fill="FFFFFF"/>
          </w:tcPr>
          <w:p w:rsidR="005573A1" w:rsidRPr="005573A1" w:rsidRDefault="005573A1" w:rsidP="00032686">
            <w:pPr>
              <w:shd w:val="clear" w:color="auto" w:fill="FFFFFF"/>
              <w:spacing w:after="200" w:line="254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Финансирование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районного бюджета </w:t>
            </w:r>
            <w:r w:rsidR="0003268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20500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руб.</w:t>
            </w:r>
          </w:p>
        </w:tc>
        <w:tc>
          <w:tcPr>
            <w:tcW w:w="2083" w:type="dxa"/>
            <w:shd w:val="clear" w:color="auto" w:fill="FFFFFF"/>
          </w:tcPr>
          <w:p w:rsidR="005573A1" w:rsidRPr="005573A1" w:rsidRDefault="005573A1" w:rsidP="00032686">
            <w:pPr>
              <w:shd w:val="clear" w:color="auto" w:fill="FFFFFF"/>
              <w:spacing w:after="200" w:line="25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Финансирование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районного бюджета </w:t>
            </w:r>
            <w:r w:rsidR="0003268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20500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руб.</w:t>
            </w:r>
          </w:p>
        </w:tc>
        <w:tc>
          <w:tcPr>
            <w:tcW w:w="1872" w:type="dxa"/>
            <w:shd w:val="clear" w:color="auto" w:fill="FFFFFF"/>
          </w:tcPr>
          <w:p w:rsidR="005573A1" w:rsidRPr="005573A1" w:rsidRDefault="005573A1" w:rsidP="00032686">
            <w:pPr>
              <w:shd w:val="clear" w:color="auto" w:fill="FFFFFF"/>
              <w:spacing w:after="200" w:line="254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Финансирование 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районного бюджет </w:t>
            </w:r>
            <w:r w:rsidR="0003268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20500</w:t>
            </w:r>
            <w:r w:rsidRPr="005573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руб.</w:t>
            </w:r>
          </w:p>
        </w:tc>
      </w:tr>
    </w:tbl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rPr>
          <w:rFonts w:ascii="Calibri" w:eastAsia="Calibri" w:hAnsi="Calibri" w:cs="Times New Roman"/>
        </w:rPr>
      </w:pPr>
    </w:p>
    <w:p w:rsidR="005573A1" w:rsidRPr="005573A1" w:rsidRDefault="006F057D" w:rsidP="006F057D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lastRenderedPageBreak/>
        <w:t>П</w:t>
      </w:r>
      <w:r w:rsidR="005573A1" w:rsidRPr="005573A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риложение № 4</w:t>
      </w:r>
    </w:p>
    <w:p w:rsidR="00032686" w:rsidRDefault="005573A1" w:rsidP="006F057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5573A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к Программе «Развитие муниципальной </w:t>
      </w:r>
    </w:p>
    <w:p w:rsidR="00032686" w:rsidRDefault="005573A1" w:rsidP="006F057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5573A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службы в Большесолдатском районе </w:t>
      </w:r>
    </w:p>
    <w:p w:rsidR="005573A1" w:rsidRPr="005573A1" w:rsidRDefault="004478B5" w:rsidP="006F057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                                                                                           Курской области</w:t>
      </w:r>
      <w:r w:rsidR="005573A1" w:rsidRPr="005573A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»</w:t>
      </w:r>
    </w:p>
    <w:p w:rsidR="005573A1" w:rsidRPr="005573A1" w:rsidRDefault="005573A1" w:rsidP="005573A1">
      <w:pPr>
        <w:spacing w:after="200" w:line="276" w:lineRule="auto"/>
        <w:jc w:val="right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573A1">
        <w:rPr>
          <w:rFonts w:ascii="Times New Roman" w:eastAsia="Calibri" w:hAnsi="Times New Roman" w:cs="Times New Roman"/>
          <w:b/>
          <w:sz w:val="24"/>
          <w:szCs w:val="24"/>
        </w:rPr>
        <w:t>Методика оценки эффективности реализации районной целевой Программы «Развитие муниципальной службы в Большесолдатско</w:t>
      </w:r>
      <w:r w:rsidR="00032686">
        <w:rPr>
          <w:rFonts w:ascii="Times New Roman" w:eastAsia="Calibri" w:hAnsi="Times New Roman" w:cs="Times New Roman"/>
          <w:b/>
          <w:sz w:val="24"/>
          <w:szCs w:val="24"/>
        </w:rPr>
        <w:t>м рай</w:t>
      </w:r>
      <w:r w:rsidR="004478B5">
        <w:rPr>
          <w:rFonts w:ascii="Times New Roman" w:eastAsia="Calibri" w:hAnsi="Times New Roman" w:cs="Times New Roman"/>
          <w:b/>
          <w:sz w:val="24"/>
          <w:szCs w:val="24"/>
        </w:rPr>
        <w:t>оне Курской области</w:t>
      </w:r>
      <w:r w:rsidRPr="005573A1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5573A1" w:rsidRPr="005573A1" w:rsidRDefault="005573A1" w:rsidP="005573A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573A1">
        <w:rPr>
          <w:rFonts w:ascii="Times New Roman" w:eastAsia="Calibri" w:hAnsi="Times New Roman" w:cs="Times New Roman"/>
        </w:rPr>
        <w:t>(по итогам ее исполнения за отчетный период)</w:t>
      </w:r>
    </w:p>
    <w:p w:rsidR="005573A1" w:rsidRPr="005573A1" w:rsidRDefault="005573A1" w:rsidP="005573A1">
      <w:pPr>
        <w:spacing w:after="0" w:line="276" w:lineRule="auto"/>
        <w:rPr>
          <w:rFonts w:ascii="Calibri" w:eastAsia="Calibri" w:hAnsi="Calibri" w:cs="Times New Roman"/>
        </w:rPr>
      </w:pPr>
    </w:p>
    <w:p w:rsidR="005573A1" w:rsidRPr="005573A1" w:rsidRDefault="005573A1" w:rsidP="005573A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1. Оценка эффективности реализации Программы (далее - оценка) осуществляется заказчиком  Программы «Развитие муниципальной службы в Большесолдатско</w:t>
      </w:r>
      <w:r w:rsidR="00032686">
        <w:rPr>
          <w:rFonts w:ascii="Times New Roman" w:eastAsia="Calibri" w:hAnsi="Times New Roman" w:cs="Times New Roman"/>
          <w:sz w:val="24"/>
          <w:szCs w:val="24"/>
        </w:rPr>
        <w:t>м районе Курской области</w:t>
      </w:r>
      <w:r w:rsidRPr="005573A1">
        <w:rPr>
          <w:rFonts w:ascii="Times New Roman" w:eastAsia="Calibri" w:hAnsi="Times New Roman" w:cs="Times New Roman"/>
          <w:sz w:val="24"/>
          <w:szCs w:val="24"/>
        </w:rPr>
        <w:t>» по итогам ее исполнения за отчетный период.</w:t>
      </w:r>
    </w:p>
    <w:p w:rsidR="005573A1" w:rsidRPr="005573A1" w:rsidRDefault="005573A1" w:rsidP="005573A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2. Источником информации для оценки эффективности реализации Программы являются органы местного самоуправления  Большесолдатского района Курской области.</w:t>
      </w:r>
    </w:p>
    <w:p w:rsidR="005573A1" w:rsidRPr="005573A1" w:rsidRDefault="005573A1" w:rsidP="005573A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3. Оценка осуществляется по следующим критериям:</w:t>
      </w:r>
    </w:p>
    <w:p w:rsidR="005573A1" w:rsidRPr="005573A1" w:rsidRDefault="005573A1" w:rsidP="005573A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3.1. Степень достижения за отчетный период реализации Программы запланированных значений целевых индикаторов и показателей.</w:t>
      </w:r>
    </w:p>
    <w:p w:rsidR="005573A1" w:rsidRPr="005573A1" w:rsidRDefault="005573A1" w:rsidP="005573A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Оценка достижения за отчетный период реализации Программы запланированных результатов по каждому расчетному и базовому показателям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5573A1" w:rsidRPr="005573A1" w:rsidRDefault="005573A1" w:rsidP="005573A1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Ф х 100%</w:t>
      </w:r>
    </w:p>
    <w:p w:rsidR="005573A1" w:rsidRPr="005573A1" w:rsidRDefault="005573A1" w:rsidP="005573A1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И = ----------------------------</w:t>
      </w:r>
    </w:p>
    <w:p w:rsidR="005573A1" w:rsidRPr="005573A1" w:rsidRDefault="005573A1" w:rsidP="005573A1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П</w:t>
      </w:r>
    </w:p>
    <w:p w:rsidR="005573A1" w:rsidRPr="005573A1" w:rsidRDefault="005573A1" w:rsidP="005573A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5573A1" w:rsidRPr="005573A1" w:rsidRDefault="005573A1" w:rsidP="005573A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И - оценка достижения запланированных результатов;</w:t>
      </w:r>
    </w:p>
    <w:p w:rsidR="005573A1" w:rsidRPr="005573A1" w:rsidRDefault="005573A1" w:rsidP="005573A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Ф - фактически достигнутые значения целевых индикаторов;</w:t>
      </w:r>
    </w:p>
    <w:p w:rsidR="005573A1" w:rsidRPr="005573A1" w:rsidRDefault="005573A1" w:rsidP="005573A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П - плановые значения.</w:t>
      </w:r>
    </w:p>
    <w:p w:rsidR="005573A1" w:rsidRPr="005573A1" w:rsidRDefault="005573A1" w:rsidP="005573A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Фактические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5573A1" w:rsidRPr="005573A1" w:rsidRDefault="005573A1" w:rsidP="005573A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3.2. Уровень финансирования за отчетный период мероприятий Программы от запланированных объемов.</w:t>
      </w:r>
    </w:p>
    <w:p w:rsidR="005573A1" w:rsidRDefault="005573A1" w:rsidP="005573A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3A1">
        <w:rPr>
          <w:rFonts w:ascii="Times New Roman" w:eastAsia="Calibri" w:hAnsi="Times New Roman" w:cs="Times New Roman"/>
          <w:sz w:val="24"/>
          <w:szCs w:val="24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6F057D" w:rsidRDefault="006F057D" w:rsidP="005573A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57D" w:rsidRPr="005573A1" w:rsidRDefault="006F057D" w:rsidP="005573A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3A1" w:rsidRPr="005573A1" w:rsidRDefault="005573A1" w:rsidP="005573A1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60FAC" w:rsidRDefault="006F057D" w:rsidP="006F057D">
      <w:pPr>
        <w:spacing w:after="200" w:line="276" w:lineRule="auto"/>
        <w:jc w:val="center"/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05575" cy="7410450"/>
            <wp:effectExtent l="19050" t="0" r="9525" b="0"/>
            <wp:docPr id="3" name="Рисунок 3" descr="C:\Users\Полина\Saved Games\Desktop\img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ина\Saved Games\Desktop\img75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741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0FAC" w:rsidSect="00141944">
      <w:pgSz w:w="11906" w:h="16838"/>
      <w:pgMar w:top="993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870DB"/>
    <w:multiLevelType w:val="singleLevel"/>
    <w:tmpl w:val="35F8F34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77F65C7E"/>
    <w:multiLevelType w:val="singleLevel"/>
    <w:tmpl w:val="3BAA4632"/>
    <w:lvl w:ilvl="0">
      <w:start w:val="3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">
    <w:nsid w:val="787A3375"/>
    <w:multiLevelType w:val="singleLevel"/>
    <w:tmpl w:val="DDBACB62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95BBA"/>
    <w:rsid w:val="00032686"/>
    <w:rsid w:val="000B6806"/>
    <w:rsid w:val="000D5A12"/>
    <w:rsid w:val="00141944"/>
    <w:rsid w:val="00266616"/>
    <w:rsid w:val="00426813"/>
    <w:rsid w:val="00445385"/>
    <w:rsid w:val="004478B5"/>
    <w:rsid w:val="005573A1"/>
    <w:rsid w:val="006F057D"/>
    <w:rsid w:val="008F6AF7"/>
    <w:rsid w:val="00974EA8"/>
    <w:rsid w:val="009900B6"/>
    <w:rsid w:val="00A02D56"/>
    <w:rsid w:val="00A9778E"/>
    <w:rsid w:val="00C60FAC"/>
    <w:rsid w:val="00C8515D"/>
    <w:rsid w:val="00CC4728"/>
    <w:rsid w:val="00D04EF3"/>
    <w:rsid w:val="00D306B9"/>
    <w:rsid w:val="00ED4ECD"/>
    <w:rsid w:val="00F95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573A1"/>
  </w:style>
  <w:style w:type="paragraph" w:styleId="a3">
    <w:name w:val="Balloon Text"/>
    <w:basedOn w:val="a"/>
    <w:link w:val="a4"/>
    <w:uiPriority w:val="99"/>
    <w:semiHidden/>
    <w:unhideWhenUsed/>
    <w:rsid w:val="005573A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3A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5573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4446</Words>
  <Characters>25344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Полина</cp:lastModifiedBy>
  <cp:revision>4</cp:revision>
  <cp:lastPrinted>2020-01-28T07:26:00Z</cp:lastPrinted>
  <dcterms:created xsi:type="dcterms:W3CDTF">2020-01-28T07:54:00Z</dcterms:created>
  <dcterms:modified xsi:type="dcterms:W3CDTF">2020-01-28T07:57:00Z</dcterms:modified>
</cp:coreProperties>
</file>