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1C" w:rsidRDefault="00341D1C" w:rsidP="00341D1C">
      <w:pPr>
        <w:jc w:val="center"/>
      </w:pPr>
      <w:r>
        <w:rPr>
          <w:noProof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1C" w:rsidRDefault="00341D1C" w:rsidP="00341D1C">
      <w:pPr>
        <w:rPr>
          <w:b/>
          <w:sz w:val="36"/>
          <w:szCs w:val="36"/>
        </w:rPr>
      </w:pPr>
    </w:p>
    <w:p w:rsidR="00341D1C" w:rsidRPr="001B6F6E" w:rsidRDefault="00341D1C" w:rsidP="00341D1C">
      <w:pPr>
        <w:jc w:val="center"/>
        <w:rPr>
          <w:b/>
          <w:sz w:val="44"/>
          <w:szCs w:val="44"/>
        </w:rPr>
      </w:pPr>
      <w:r w:rsidRPr="001B6F6E">
        <w:rPr>
          <w:b/>
          <w:sz w:val="44"/>
          <w:szCs w:val="44"/>
        </w:rPr>
        <w:t xml:space="preserve">АДМИНИСТРАЦИЯ </w:t>
      </w:r>
    </w:p>
    <w:p w:rsidR="00341D1C" w:rsidRDefault="00341D1C" w:rsidP="00341D1C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БОЛЬШЕСОЛДАТСКОГО РАЙОНА КУРСКОЙ ОБЛАСТИ</w:t>
      </w:r>
    </w:p>
    <w:p w:rsidR="00341D1C" w:rsidRDefault="00341D1C" w:rsidP="00341D1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341D1C" w:rsidRDefault="00341D1C" w:rsidP="00341D1C">
      <w:pPr>
        <w:jc w:val="both"/>
        <w:rPr>
          <w:sz w:val="28"/>
          <w:szCs w:val="28"/>
        </w:rPr>
      </w:pPr>
    </w:p>
    <w:p w:rsidR="00341D1C" w:rsidRDefault="00341D1C" w:rsidP="00341D1C">
      <w:pPr>
        <w:jc w:val="both"/>
        <w:rPr>
          <w:sz w:val="28"/>
          <w:szCs w:val="28"/>
        </w:rPr>
      </w:pPr>
    </w:p>
    <w:p w:rsidR="00341D1C" w:rsidRDefault="00341D1C" w:rsidP="00341D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14 марта 2014 года    №   24-р           </w:t>
      </w:r>
    </w:p>
    <w:p w:rsidR="00341D1C" w:rsidRDefault="00341D1C" w:rsidP="00341D1C">
      <w:pPr>
        <w:rPr>
          <w:sz w:val="22"/>
          <w:szCs w:val="22"/>
        </w:rPr>
      </w:pPr>
      <w:r>
        <w:rPr>
          <w:sz w:val="22"/>
          <w:szCs w:val="22"/>
        </w:rPr>
        <w:t>307850, Курская область, с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ольшое Солдатское</w:t>
      </w:r>
    </w:p>
    <w:p w:rsidR="00341D1C" w:rsidRDefault="00341D1C" w:rsidP="00341D1C">
      <w:pPr>
        <w:jc w:val="both"/>
        <w:rPr>
          <w:sz w:val="28"/>
          <w:szCs w:val="28"/>
        </w:rPr>
      </w:pPr>
    </w:p>
    <w:p w:rsidR="00341D1C" w:rsidRDefault="00341D1C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первого этапа</w:t>
      </w:r>
    </w:p>
    <w:p w:rsidR="00341D1C" w:rsidRDefault="00341D1C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акции «Сообщи, где</w:t>
      </w:r>
    </w:p>
    <w:p w:rsidR="00341D1C" w:rsidRDefault="00341D1C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торгуют смертью» на территории</w:t>
      </w:r>
    </w:p>
    <w:p w:rsidR="00341D1C" w:rsidRDefault="00341D1C" w:rsidP="00341D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</w:t>
      </w:r>
    </w:p>
    <w:p w:rsidR="00341D1C" w:rsidRDefault="00341D1C" w:rsidP="00341D1C">
      <w:pPr>
        <w:jc w:val="both"/>
        <w:rPr>
          <w:sz w:val="28"/>
          <w:szCs w:val="28"/>
        </w:rPr>
      </w:pPr>
    </w:p>
    <w:p w:rsidR="00341D1C" w:rsidRDefault="00341D1C" w:rsidP="00341D1C">
      <w:pPr>
        <w:jc w:val="both"/>
        <w:rPr>
          <w:sz w:val="28"/>
          <w:szCs w:val="28"/>
        </w:rPr>
      </w:pPr>
    </w:p>
    <w:p w:rsidR="00341D1C" w:rsidRDefault="00341D1C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рекомендациями Управления ФСКН России по Курской области 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Курской области:</w:t>
      </w:r>
    </w:p>
    <w:p w:rsidR="00341D1C" w:rsidRDefault="00341D1C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в период с 17 по 28 марта 2014 года на территории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первый этап Всероссийской акции «Сообщи, где торгуют смертью».</w:t>
      </w:r>
    </w:p>
    <w:p w:rsidR="00341D1C" w:rsidRDefault="00341D1C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Предлагаю руководителям: </w:t>
      </w:r>
      <w:proofErr w:type="gramStart"/>
      <w:r>
        <w:rPr>
          <w:sz w:val="28"/>
          <w:szCs w:val="28"/>
        </w:rPr>
        <w:t>Управления образования Администрации района (</w:t>
      </w:r>
      <w:proofErr w:type="spellStart"/>
      <w:r>
        <w:rPr>
          <w:sz w:val="28"/>
          <w:szCs w:val="28"/>
        </w:rPr>
        <w:t>Нескородева</w:t>
      </w:r>
      <w:proofErr w:type="spellEnd"/>
      <w:r>
        <w:rPr>
          <w:sz w:val="28"/>
          <w:szCs w:val="28"/>
        </w:rPr>
        <w:t xml:space="preserve"> О.М.), директорам школ района, Отдела по вопросам культуры, молодежной политики, физкультуры и спорта Администрации района (Шаталова О.В.), главному врачу ОБУЗ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ЦРБ» Романову М.Л. (по согласованию), комиссии по делам несовершеннолетних и защите их прав Администрации района (Попова Е.Н.), отдела социальной защиты населения Администрации района (Малышев Г.Н.), отдела по опеке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попечительству Администрации района (Платонова Н.В.),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ОП МО МВД России «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>» (Мироненко М.Н.) (по согласованию), главам сельсоветов района принять участие в организации и проведении мероприятий Всероссийской акции по разъяснению целей и задач акции, информированию общественности о дате и времени ее проведения, номерах телефонов доверия и электронных адресов для оценки и предложений по проведению акции и представления информации.</w:t>
      </w:r>
      <w:proofErr w:type="gramEnd"/>
    </w:p>
    <w:p w:rsidR="00341D1C" w:rsidRDefault="00341D1C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Создать штаб района по организации и проведению первого этапа Всероссийской акции «Сообщи, где торгуют смертью» в составе:</w:t>
      </w:r>
    </w:p>
    <w:p w:rsidR="00B404F8" w:rsidRDefault="00B404F8" w:rsidP="00341D1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41"/>
        <w:gridCol w:w="2268"/>
        <w:gridCol w:w="7478"/>
      </w:tblGrid>
      <w:tr w:rsidR="00912452" w:rsidTr="00B404F8">
        <w:tc>
          <w:tcPr>
            <w:tcW w:w="675" w:type="dxa"/>
            <w:gridSpan w:val="2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Богачев Н.М.</w:t>
            </w:r>
          </w:p>
        </w:tc>
        <w:tc>
          <w:tcPr>
            <w:tcW w:w="747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района, председатель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 района, руководитель штаба</w:t>
            </w:r>
          </w:p>
        </w:tc>
      </w:tr>
      <w:tr w:rsidR="00912452" w:rsidTr="00B404F8">
        <w:tc>
          <w:tcPr>
            <w:tcW w:w="10421" w:type="dxa"/>
            <w:gridSpan w:val="4"/>
          </w:tcPr>
          <w:p w:rsidR="00912452" w:rsidRDefault="00912452" w:rsidP="0091245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Члены штаба:</w:t>
            </w:r>
          </w:p>
          <w:p w:rsidR="00B404F8" w:rsidRPr="00912452" w:rsidRDefault="00B404F8" w:rsidP="0091245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12452" w:rsidTr="00B404F8">
        <w:tc>
          <w:tcPr>
            <w:tcW w:w="534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gridSpan w:val="2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М.Н.</w:t>
            </w:r>
          </w:p>
        </w:tc>
        <w:tc>
          <w:tcPr>
            <w:tcW w:w="747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Большесолдатского</w:t>
            </w:r>
            <w:proofErr w:type="spellEnd"/>
            <w:r>
              <w:rPr>
                <w:sz w:val="28"/>
                <w:szCs w:val="28"/>
              </w:rPr>
              <w:t xml:space="preserve"> ОП МО МВД России «</w:t>
            </w: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912452" w:rsidTr="00B404F8">
        <w:tc>
          <w:tcPr>
            <w:tcW w:w="534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  <w:gridSpan w:val="2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747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района</w:t>
            </w:r>
          </w:p>
        </w:tc>
      </w:tr>
      <w:tr w:rsidR="00912452" w:rsidTr="00B404F8">
        <w:tc>
          <w:tcPr>
            <w:tcW w:w="534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gridSpan w:val="2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Шаталова О.В.</w:t>
            </w:r>
          </w:p>
        </w:tc>
        <w:tc>
          <w:tcPr>
            <w:tcW w:w="747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вопросам культуры, молодежной политики, физкультуры и спорта Администрации района</w:t>
            </w:r>
          </w:p>
        </w:tc>
      </w:tr>
      <w:tr w:rsidR="00912452" w:rsidTr="00B404F8">
        <w:tc>
          <w:tcPr>
            <w:tcW w:w="534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gridSpan w:val="2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Г.Н.</w:t>
            </w:r>
          </w:p>
        </w:tc>
        <w:tc>
          <w:tcPr>
            <w:tcW w:w="747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отдела социальной защиты населения Администрации района</w:t>
            </w:r>
            <w:proofErr w:type="gramEnd"/>
          </w:p>
        </w:tc>
      </w:tr>
      <w:tr w:rsidR="00912452" w:rsidTr="00B404F8">
        <w:tc>
          <w:tcPr>
            <w:tcW w:w="534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gridSpan w:val="2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М.Л.</w:t>
            </w:r>
          </w:p>
        </w:tc>
        <w:tc>
          <w:tcPr>
            <w:tcW w:w="747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ОБУЗ «</w:t>
            </w:r>
            <w:proofErr w:type="spellStart"/>
            <w:r>
              <w:rPr>
                <w:sz w:val="28"/>
                <w:szCs w:val="28"/>
              </w:rPr>
              <w:t>Большесолдатская</w:t>
            </w:r>
            <w:proofErr w:type="spellEnd"/>
            <w:r>
              <w:rPr>
                <w:sz w:val="28"/>
                <w:szCs w:val="28"/>
              </w:rPr>
              <w:t xml:space="preserve"> ЦРБ» (по согласованию)</w:t>
            </w:r>
          </w:p>
        </w:tc>
      </w:tr>
      <w:tr w:rsidR="00912452" w:rsidTr="00B404F8">
        <w:tc>
          <w:tcPr>
            <w:tcW w:w="534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9" w:type="dxa"/>
            <w:gridSpan w:val="2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Е.Н.</w:t>
            </w:r>
          </w:p>
        </w:tc>
        <w:tc>
          <w:tcPr>
            <w:tcW w:w="747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специалист-эксперт, ответственный секретарь комиссии по делам несовершеннолетних и защите их прав Администрации района, секретарь штаба</w:t>
            </w:r>
          </w:p>
        </w:tc>
      </w:tr>
      <w:tr w:rsidR="00912452" w:rsidTr="00B404F8">
        <w:tc>
          <w:tcPr>
            <w:tcW w:w="534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09" w:type="dxa"/>
            <w:gridSpan w:val="2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7478" w:type="dxa"/>
          </w:tcPr>
          <w:p w:rsidR="00912452" w:rsidRDefault="00912452" w:rsidP="00341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лавного редактора АУКО «Редакция газеты «Народная газета» (по согласованию)</w:t>
            </w:r>
          </w:p>
        </w:tc>
      </w:tr>
    </w:tbl>
    <w:p w:rsidR="00912452" w:rsidRDefault="00912452" w:rsidP="00341D1C">
      <w:pPr>
        <w:jc w:val="both"/>
        <w:rPr>
          <w:sz w:val="28"/>
          <w:szCs w:val="28"/>
        </w:rPr>
      </w:pPr>
    </w:p>
    <w:p w:rsidR="00912452" w:rsidRDefault="00912452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Районному штабу по проведению первого этапа Всероссийской акции «Сообщи, где торгуют смертью» в срок до 17.03.2014г. разработать план мероприятий по проведению акции.</w:t>
      </w:r>
    </w:p>
    <w:p w:rsidR="00912452" w:rsidRDefault="00912452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 итогам проведения Всероссийской акции на территории района представить информацию Главе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в срок до 31 марта 2014 года.</w:t>
      </w:r>
    </w:p>
    <w:p w:rsidR="00912452" w:rsidRDefault="00912452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Богачева Н.М.</w:t>
      </w:r>
    </w:p>
    <w:p w:rsidR="00341D1C" w:rsidRDefault="00912452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341D1C">
        <w:rPr>
          <w:sz w:val="28"/>
          <w:szCs w:val="28"/>
        </w:rPr>
        <w:t>. Распоряжение вступает в силу со дня его подписания.</w:t>
      </w:r>
    </w:p>
    <w:p w:rsidR="00341D1C" w:rsidRDefault="00341D1C" w:rsidP="00341D1C">
      <w:pPr>
        <w:jc w:val="both"/>
        <w:rPr>
          <w:sz w:val="28"/>
          <w:szCs w:val="28"/>
        </w:rPr>
      </w:pPr>
    </w:p>
    <w:p w:rsidR="00341D1C" w:rsidRDefault="00341D1C" w:rsidP="00341D1C">
      <w:pPr>
        <w:jc w:val="both"/>
        <w:rPr>
          <w:sz w:val="28"/>
          <w:szCs w:val="28"/>
        </w:rPr>
      </w:pPr>
    </w:p>
    <w:p w:rsidR="00912452" w:rsidRDefault="00912452" w:rsidP="00341D1C">
      <w:pPr>
        <w:jc w:val="both"/>
        <w:rPr>
          <w:sz w:val="28"/>
          <w:szCs w:val="28"/>
        </w:rPr>
      </w:pPr>
    </w:p>
    <w:p w:rsidR="00912452" w:rsidRDefault="00912452" w:rsidP="00341D1C">
      <w:pPr>
        <w:jc w:val="both"/>
        <w:rPr>
          <w:sz w:val="28"/>
          <w:szCs w:val="28"/>
        </w:rPr>
      </w:pPr>
    </w:p>
    <w:p w:rsidR="00341D1C" w:rsidRDefault="00341D1C" w:rsidP="00341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                         </w:t>
      </w:r>
      <w:r w:rsidR="0091245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В.П.Зайцев  </w:t>
      </w:r>
    </w:p>
    <w:p w:rsidR="00E45ABB" w:rsidRDefault="00E45ABB"/>
    <w:sectPr w:rsidR="00E45ABB" w:rsidSect="009D46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1C"/>
    <w:rsid w:val="00341D1C"/>
    <w:rsid w:val="00912452"/>
    <w:rsid w:val="00AC0E6B"/>
    <w:rsid w:val="00B404F8"/>
    <w:rsid w:val="00E4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1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2014-04-03T07:44:00Z</cp:lastPrinted>
  <dcterms:created xsi:type="dcterms:W3CDTF">2014-04-03T07:45:00Z</dcterms:created>
  <dcterms:modified xsi:type="dcterms:W3CDTF">2014-04-03T07:45:00Z</dcterms:modified>
</cp:coreProperties>
</file>