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37" w:rsidRDefault="000B3B37" w:rsidP="000B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3B37" w:rsidRDefault="000B3B37" w:rsidP="000B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муниципальной программы «Развитие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</w:t>
      </w:r>
      <w:r w:rsidR="003B2A01">
        <w:rPr>
          <w:rFonts w:ascii="Times New Roman" w:hAnsi="Times New Roman" w:cs="Times New Roman"/>
          <w:b/>
          <w:sz w:val="28"/>
          <w:szCs w:val="28"/>
        </w:rPr>
        <w:t>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r w:rsidR="003B2A01">
        <w:rPr>
          <w:rFonts w:ascii="Times New Roman" w:hAnsi="Times New Roman" w:cs="Times New Roman"/>
          <w:b/>
          <w:sz w:val="28"/>
          <w:szCs w:val="28"/>
        </w:rPr>
        <w:t xml:space="preserve"> оценка её эффективности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732B" w:rsidRDefault="0019732B" w:rsidP="0019732B">
      <w:pPr>
        <w:jc w:val="center"/>
      </w:pP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</w:t>
      </w: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                                                                                            постановлением Администрации </w:t>
      </w:r>
    </w:p>
    <w:p w:rsidR="0019732B" w:rsidRDefault="0019732B" w:rsidP="0019732B">
      <w:pPr>
        <w:spacing w:after="1" w:line="200" w:lineRule="atLeast"/>
        <w:jc w:val="right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</w:t>
      </w:r>
      <w:proofErr w:type="gramStart"/>
      <w:r>
        <w:rPr>
          <w:color w:val="2D2D2D"/>
          <w:spacing w:val="2"/>
        </w:rPr>
        <w:t>Курской</w:t>
      </w:r>
      <w:proofErr w:type="gramEnd"/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области</w:t>
      </w:r>
      <w:r>
        <w:rPr>
          <w:color w:val="2D2D2D"/>
          <w:spacing w:val="2"/>
        </w:rPr>
        <w:br/>
        <w:t xml:space="preserve">                                                                                 </w:t>
      </w:r>
      <w:r>
        <w:rPr>
          <w:rFonts w:eastAsia="Calibri"/>
          <w:color w:val="00000A"/>
        </w:rPr>
        <w:t>от 30. 12. 2022 года  N 624</w:t>
      </w:r>
    </w:p>
    <w:p w:rsidR="0019732B" w:rsidRDefault="0019732B" w:rsidP="0019732B">
      <w:pPr>
        <w:pStyle w:val="formattexttopleveltext"/>
        <w:shd w:val="clear" w:color="auto" w:fill="FFFFFF"/>
        <w:spacing w:after="0" w:line="315" w:lineRule="atLeast"/>
        <w:jc w:val="both"/>
        <w:rPr>
          <w:color w:val="2D2D2D"/>
          <w:spacing w:val="2"/>
        </w:rPr>
      </w:pP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</w:t>
      </w: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                                                                                            постановлением Администрации </w:t>
      </w:r>
    </w:p>
    <w:p w:rsidR="0019732B" w:rsidRDefault="0019732B" w:rsidP="0019732B">
      <w:pPr>
        <w:spacing w:after="1" w:line="200" w:lineRule="atLeast"/>
        <w:jc w:val="right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</w:t>
      </w:r>
      <w:proofErr w:type="gramStart"/>
      <w:r>
        <w:rPr>
          <w:color w:val="2D2D2D"/>
          <w:spacing w:val="2"/>
        </w:rPr>
        <w:t>Курской</w:t>
      </w:r>
      <w:proofErr w:type="gramEnd"/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области</w:t>
      </w:r>
      <w:r>
        <w:rPr>
          <w:color w:val="2D2D2D"/>
          <w:spacing w:val="2"/>
        </w:rPr>
        <w:br/>
        <w:t xml:space="preserve">                                                                                 </w:t>
      </w:r>
      <w:r>
        <w:rPr>
          <w:rFonts w:eastAsia="Calibri"/>
          <w:color w:val="00000A"/>
        </w:rPr>
        <w:t>от 11. 01. 2022 года  N 7</w:t>
      </w:r>
    </w:p>
    <w:p w:rsidR="0019732B" w:rsidRDefault="0019732B" w:rsidP="0019732B">
      <w:pPr>
        <w:pStyle w:val="formattexttopleveltext"/>
        <w:shd w:val="clear" w:color="auto" w:fill="FFFFFF"/>
        <w:spacing w:after="0" w:line="315" w:lineRule="atLeast"/>
        <w:jc w:val="right"/>
        <w:rPr>
          <w:color w:val="2D2D2D"/>
          <w:spacing w:val="2"/>
        </w:rPr>
      </w:pP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</w:t>
      </w:r>
      <w:bookmarkStart w:id="0" w:name="_Hlk92786152"/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                                                                                            постановлением Администрации </w:t>
      </w:r>
    </w:p>
    <w:p w:rsidR="0019732B" w:rsidRDefault="0019732B" w:rsidP="0019732B">
      <w:pPr>
        <w:spacing w:after="1" w:line="200" w:lineRule="atLeast"/>
        <w:jc w:val="right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</w:t>
      </w:r>
      <w:proofErr w:type="gramStart"/>
      <w:r>
        <w:rPr>
          <w:color w:val="2D2D2D"/>
          <w:spacing w:val="2"/>
        </w:rPr>
        <w:t>Курской</w:t>
      </w:r>
      <w:proofErr w:type="gramEnd"/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области</w:t>
      </w:r>
      <w:r>
        <w:rPr>
          <w:color w:val="2D2D2D"/>
          <w:spacing w:val="2"/>
        </w:rPr>
        <w:br/>
        <w:t xml:space="preserve">                                                                                 </w:t>
      </w:r>
      <w:r>
        <w:rPr>
          <w:rFonts w:eastAsia="Calibri"/>
          <w:color w:val="00000A"/>
        </w:rPr>
        <w:t>от 19. 01. 2021 года  N 24</w:t>
      </w:r>
    </w:p>
    <w:bookmarkEnd w:id="0"/>
    <w:p w:rsidR="0019732B" w:rsidRDefault="0019732B" w:rsidP="0019732B">
      <w:pPr>
        <w:spacing w:after="1" w:line="200" w:lineRule="atLeast"/>
        <w:rPr>
          <w:color w:val="2D2D2D"/>
          <w:spacing w:val="2"/>
        </w:rPr>
      </w:pP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</w:t>
      </w: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                                                                                            постановлением Администрации </w:t>
      </w:r>
    </w:p>
    <w:p w:rsidR="0019732B" w:rsidRDefault="0019732B" w:rsidP="0019732B">
      <w:pPr>
        <w:spacing w:after="1" w:line="200" w:lineRule="atLeast"/>
        <w:jc w:val="right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</w:t>
      </w:r>
      <w:proofErr w:type="gramStart"/>
      <w:r>
        <w:rPr>
          <w:color w:val="2D2D2D"/>
          <w:spacing w:val="2"/>
        </w:rPr>
        <w:t>Курской</w:t>
      </w:r>
      <w:proofErr w:type="gramEnd"/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области</w:t>
      </w:r>
      <w:r>
        <w:rPr>
          <w:color w:val="2D2D2D"/>
          <w:spacing w:val="2"/>
        </w:rPr>
        <w:br/>
        <w:t xml:space="preserve">                                                                                      </w:t>
      </w:r>
      <w:r>
        <w:rPr>
          <w:rFonts w:eastAsia="Calibri"/>
          <w:color w:val="00000A"/>
        </w:rPr>
        <w:t>от 11 июня 2020 года  N 263</w:t>
      </w: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</w:t>
      </w: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                                                                                            постановлением Администрации </w:t>
      </w:r>
    </w:p>
    <w:p w:rsidR="0019732B" w:rsidRDefault="0019732B" w:rsidP="0019732B">
      <w:pPr>
        <w:spacing w:after="1" w:line="200" w:lineRule="atLeast"/>
        <w:jc w:val="right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</w:t>
      </w:r>
      <w:proofErr w:type="gramStart"/>
      <w:r>
        <w:rPr>
          <w:color w:val="2D2D2D"/>
          <w:spacing w:val="2"/>
        </w:rPr>
        <w:t>Курской</w:t>
      </w:r>
      <w:proofErr w:type="gramEnd"/>
    </w:p>
    <w:p w:rsidR="0019732B" w:rsidRDefault="0019732B" w:rsidP="0019732B">
      <w:pPr>
        <w:spacing w:after="1" w:line="200" w:lineRule="atLeast"/>
        <w:jc w:val="center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области</w:t>
      </w:r>
      <w:r>
        <w:rPr>
          <w:color w:val="2D2D2D"/>
          <w:spacing w:val="2"/>
        </w:rPr>
        <w:br/>
        <w:t xml:space="preserve">                                                                                        </w:t>
      </w:r>
      <w:r>
        <w:rPr>
          <w:rFonts w:eastAsia="Calibri"/>
          <w:color w:val="00000A"/>
        </w:rPr>
        <w:t>от 24 декабря 2019 года  N 53</w:t>
      </w:r>
    </w:p>
    <w:p w:rsidR="0019732B" w:rsidRDefault="0019732B" w:rsidP="0019732B">
      <w:pPr>
        <w:pStyle w:val="formattexttopleveltext"/>
        <w:shd w:val="clear" w:color="auto" w:fill="FFFFFF"/>
        <w:spacing w:after="0" w:line="315" w:lineRule="atLeast"/>
        <w:ind w:left="5940"/>
        <w:rPr>
          <w:sz w:val="28"/>
          <w:szCs w:val="28"/>
        </w:rPr>
      </w:pP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 xml:space="preserve">постановлением Администрации </w:t>
      </w:r>
      <w:proofErr w:type="spellStart"/>
      <w:r>
        <w:rPr>
          <w:color w:val="2D2D2D"/>
          <w:spacing w:val="2"/>
        </w:rPr>
        <w:t>Большесолдатского</w:t>
      </w:r>
      <w:proofErr w:type="spellEnd"/>
      <w:r>
        <w:rPr>
          <w:color w:val="2D2D2D"/>
          <w:spacing w:val="2"/>
        </w:rPr>
        <w:t xml:space="preserve"> района Курской области</w:t>
      </w:r>
      <w:r>
        <w:rPr>
          <w:color w:val="2D2D2D"/>
          <w:spacing w:val="2"/>
        </w:rPr>
        <w:br/>
        <w:t>от 14.11. 2018 г. № 595</w:t>
      </w:r>
    </w:p>
    <w:p w:rsidR="0019732B" w:rsidRDefault="0019732B" w:rsidP="0019732B">
      <w:pPr>
        <w:pStyle w:val="2"/>
        <w:shd w:val="clear" w:color="auto" w:fill="FFFFFF"/>
        <w:spacing w:after="225"/>
        <w:jc w:val="center"/>
      </w:pPr>
      <w:r>
        <w:lastRenderedPageBreak/>
        <w:t xml:space="preserve">Муниципальная программа </w:t>
      </w:r>
      <w:proofErr w:type="spellStart"/>
      <w:r>
        <w:t>Большесолдатского</w:t>
      </w:r>
      <w:proofErr w:type="spellEnd"/>
      <w:r>
        <w:t xml:space="preserve"> района Курской области</w:t>
      </w:r>
    </w:p>
    <w:p w:rsidR="0019732B" w:rsidRDefault="0019732B" w:rsidP="0019732B">
      <w:pPr>
        <w:pStyle w:val="2"/>
        <w:shd w:val="clear" w:color="auto" w:fill="FFFFFF"/>
        <w:spacing w:after="225"/>
        <w:jc w:val="center"/>
      </w:pPr>
      <w:r>
        <w:t xml:space="preserve">«Развитие культуры в </w:t>
      </w:r>
      <w:proofErr w:type="spellStart"/>
      <w:r>
        <w:t>Большесолдатском</w:t>
      </w:r>
      <w:proofErr w:type="spellEnd"/>
      <w:r>
        <w:t xml:space="preserve"> районе Курской области»</w:t>
      </w:r>
    </w:p>
    <w:p w:rsidR="0019732B" w:rsidRDefault="0019732B" w:rsidP="0019732B">
      <w:pPr>
        <w:pStyle w:val="Standard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9732B" w:rsidRDefault="0019732B" w:rsidP="0019732B">
      <w:pPr>
        <w:pStyle w:val="Standard"/>
        <w:jc w:val="center"/>
      </w:pPr>
      <w:r>
        <w:rPr>
          <w:rFonts w:ascii="Cambria" w:hAnsi="Cambria" w:cs="Cambria"/>
          <w:b/>
          <w:sz w:val="24"/>
          <w:szCs w:val="24"/>
        </w:rPr>
        <w:t xml:space="preserve">муниципальной программы </w:t>
      </w:r>
      <w:proofErr w:type="spellStart"/>
      <w:r>
        <w:rPr>
          <w:rFonts w:ascii="Cambria" w:hAnsi="Cambria" w:cs="Cambria"/>
          <w:b/>
          <w:sz w:val="24"/>
          <w:szCs w:val="24"/>
        </w:rPr>
        <w:t>Большесолдатского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района Курской области "Развитие культуры в </w:t>
      </w:r>
      <w:proofErr w:type="spellStart"/>
      <w:r>
        <w:rPr>
          <w:rFonts w:ascii="Cambria" w:hAnsi="Cambria" w:cs="Cambria"/>
          <w:b/>
          <w:sz w:val="24"/>
          <w:szCs w:val="24"/>
        </w:rPr>
        <w:t>Большесолдатском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районе Курской области " (далее - Программа)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6355"/>
        <w:gridCol w:w="40"/>
        <w:gridCol w:w="40"/>
        <w:gridCol w:w="20"/>
      </w:tblGrid>
      <w:tr w:rsidR="0019732B" w:rsidTr="002668C8">
        <w:trPr>
          <w:gridAfter w:val="1"/>
          <w:wAfter w:w="20" w:type="dxa"/>
          <w:trHeight w:val="23"/>
        </w:trPr>
        <w:tc>
          <w:tcPr>
            <w:tcW w:w="3000" w:type="dxa"/>
            <w:shd w:val="clear" w:color="auto" w:fill="auto"/>
          </w:tcPr>
          <w:p w:rsidR="0019732B" w:rsidRDefault="0019732B" w:rsidP="002668C8">
            <w:pPr>
              <w:pStyle w:val="Standard"/>
              <w:snapToGrid w:val="0"/>
            </w:pPr>
          </w:p>
        </w:tc>
        <w:tc>
          <w:tcPr>
            <w:tcW w:w="6355" w:type="dxa"/>
            <w:shd w:val="clear" w:color="auto" w:fill="auto"/>
          </w:tcPr>
          <w:p w:rsidR="0019732B" w:rsidRDefault="0019732B" w:rsidP="002668C8">
            <w:pPr>
              <w:pStyle w:val="Standard"/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9732B" w:rsidRDefault="0019732B" w:rsidP="002668C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9732B" w:rsidRDefault="0019732B" w:rsidP="002668C8">
            <w:pPr>
              <w:snapToGrid w:val="0"/>
            </w:pP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Ответственный         </w:t>
            </w:r>
            <w:r>
              <w:rPr>
                <w:rFonts w:cs="Calibri"/>
                <w:sz w:val="24"/>
                <w:szCs w:val="24"/>
              </w:rPr>
              <w:br/>
              <w:t>исполнитель программы</w:t>
            </w:r>
          </w:p>
        </w:tc>
        <w:tc>
          <w:tcPr>
            <w:tcW w:w="64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Отдел культуры, молодёжной политики, физкультуры и спорта Администрации </w:t>
            </w:r>
            <w:proofErr w:type="spellStart"/>
            <w:r>
              <w:rPr>
                <w:rFonts w:cs="Calibri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района Курской области</w:t>
            </w:r>
            <w:r>
              <w:rPr>
                <w:rStyle w:val="apple-converted-space"/>
                <w:rFonts w:cs="Calibri"/>
                <w:color w:val="2D2D2D"/>
                <w:sz w:val="24"/>
                <w:szCs w:val="24"/>
              </w:rPr>
              <w:t>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подпрограмма 1 "Искусство";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подпрограмма 2 "Наследие";</w:t>
            </w:r>
            <w:r>
              <w:rPr>
                <w:rFonts w:cs="Calibri"/>
                <w:sz w:val="24"/>
                <w:szCs w:val="24"/>
              </w:rPr>
              <w:br/>
              <w:t>подпрограмма 3 "Управление муниципальной программой и обеспечение условий реализации"  муниципальной программы»                         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ConsPlusCell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Основание для разработки   </w:t>
            </w:r>
          </w:p>
          <w:p w:rsidR="0019732B" w:rsidRDefault="0019732B" w:rsidP="002668C8">
            <w:pPr>
              <w:pStyle w:val="ConsPlusCell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Программы  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ConsPlusCell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Большесолдатского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района            -   Курской области от 15 февраля 2019года №89 «Об   утверждении Порядка разработки, реализации и оценки эффективности муниципальных программ </w:t>
            </w:r>
            <w:proofErr w:type="spellStart"/>
            <w:r>
              <w:rPr>
                <w:sz w:val="24"/>
                <w:szCs w:val="24"/>
                <w:lang w:val="ru-RU"/>
              </w:rPr>
              <w:t>Большесолдатского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Курской области и методических указаний по  разработке и реализации муниципальных программ";</w:t>
            </w:r>
          </w:p>
          <w:p w:rsidR="0019732B" w:rsidRDefault="0019732B" w:rsidP="002668C8">
            <w:pPr>
              <w:pStyle w:val="ConsPlusCell"/>
              <w:tabs>
                <w:tab w:val="left" w:pos="3330"/>
              </w:tabs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Стратегия развития информационного общества в Российской  Федерации на 2017-2030 годы, утвержденная </w:t>
            </w:r>
            <w:proofErr w:type="spellStart"/>
            <w:r>
              <w:rPr>
                <w:sz w:val="24"/>
                <w:szCs w:val="24"/>
                <w:lang w:val="ru-RU"/>
              </w:rPr>
              <w:t>УказомПрезидента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Российской Федерации от 9мая 2017года №203;</w:t>
            </w:r>
          </w:p>
          <w:p w:rsidR="0019732B" w:rsidRDefault="0019732B" w:rsidP="002668C8">
            <w:pPr>
              <w:pStyle w:val="ConsPlusCell"/>
              <w:tabs>
                <w:tab w:val="left" w:pos="33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Статья 179 Бюджетного Кодекса Российской Федерации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Программно-целевые    </w:t>
            </w:r>
            <w:r>
              <w:rPr>
                <w:rFonts w:cs="Calibri"/>
                <w:sz w:val="24"/>
                <w:szCs w:val="24"/>
              </w:rPr>
              <w:br/>
              <w:t>инструменты программы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>отсутствуют</w:t>
            </w:r>
            <w:r>
              <w:rPr>
                <w:rStyle w:val="apple-converted-space"/>
                <w:rFonts w:cs="Calibri"/>
                <w:color w:val="2D2D2D"/>
                <w:sz w:val="24"/>
                <w:szCs w:val="24"/>
              </w:rPr>
              <w:t>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rPr>
          <w:trHeight w:val="952"/>
        </w:trPr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Цель программы</w:t>
            </w:r>
            <w:r>
              <w:rPr>
                <w:rStyle w:val="apple-converted-space"/>
                <w:rFonts w:cs="Calibri"/>
                <w:color w:val="2D2D2D"/>
                <w:sz w:val="24"/>
                <w:szCs w:val="24"/>
              </w:rPr>
              <w:t> 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>реализация  стратегической   роли   культуры   как духовно-нравственного основания развития  личности и государственного единства российского общества 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 программы</w:t>
            </w:r>
            <w:r>
              <w:rPr>
                <w:rStyle w:val="apple-converted-space"/>
                <w:rFonts w:cs="Calibri"/>
                <w:color w:val="2D2D2D"/>
                <w:sz w:val="24"/>
                <w:szCs w:val="24"/>
              </w:rPr>
              <w:t> 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сохранение культурного  и  исторического  наследия народа, обеспечение доступа граждан  к  культурным ценностям; </w:t>
            </w:r>
            <w:r>
              <w:rPr>
                <w:rFonts w:cs="Calibri"/>
                <w:sz w:val="24"/>
                <w:szCs w:val="24"/>
              </w:rPr>
              <w:br/>
              <w:t xml:space="preserve">обеспечение доступа граждан к участию в культурной </w:t>
            </w:r>
            <w:r>
              <w:rPr>
                <w:rFonts w:cs="Calibri"/>
                <w:sz w:val="24"/>
                <w:szCs w:val="24"/>
              </w:rPr>
              <w:lastRenderedPageBreak/>
              <w:t>жизни,  реализация    творческого     потенциала населения;                                     </w:t>
            </w:r>
            <w:r>
              <w:rPr>
                <w:rFonts w:cs="Calibri"/>
                <w:sz w:val="24"/>
                <w:szCs w:val="24"/>
              </w:rPr>
              <w:br/>
              <w:t>создание  благоприятных  условий  для  устойчивого развития сферы культуры                          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rPr>
          <w:trHeight w:val="3484"/>
        </w:trPr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Целевые индикаторы и  </w:t>
            </w:r>
            <w:r>
              <w:rPr>
                <w:rFonts w:cs="Calibri"/>
                <w:sz w:val="24"/>
                <w:szCs w:val="24"/>
              </w:rPr>
              <w:br/>
              <w:t>показатели программы  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доля объектов культурного наследия, находящихся  в удовлетворительном состоянии, в  общем  количестве объектов   культурного   наследия    федерального, регионального и местного значения, проценты;      </w:t>
            </w:r>
            <w:r>
              <w:rPr>
                <w:rFonts w:cs="Calibri"/>
                <w:sz w:val="24"/>
                <w:szCs w:val="24"/>
              </w:rPr>
              <w:br/>
              <w:t>- прирост   количества    культурно-просветительских</w:t>
            </w:r>
            <w:r>
              <w:rPr>
                <w:rFonts w:cs="Calibri"/>
                <w:sz w:val="24"/>
                <w:szCs w:val="24"/>
              </w:rPr>
              <w:br/>
              <w:t>мероприятий, проведенных организациями культуры в</w:t>
            </w:r>
            <w:r>
              <w:rPr>
                <w:rFonts w:cs="Calibri"/>
                <w:sz w:val="24"/>
                <w:szCs w:val="24"/>
              </w:rPr>
              <w:br/>
              <w:t>образовательных учреждениях, по сравнению  с  2013</w:t>
            </w:r>
            <w:r>
              <w:rPr>
                <w:rFonts w:cs="Calibri"/>
                <w:sz w:val="24"/>
                <w:szCs w:val="24"/>
              </w:rPr>
              <w:br/>
              <w:t>годом, проценты;                                  </w:t>
            </w:r>
            <w:r>
              <w:rPr>
                <w:rFonts w:cs="Calibri"/>
                <w:sz w:val="24"/>
                <w:szCs w:val="24"/>
              </w:rPr>
              <w:br/>
              <w:t>- удельный вес  населения района,  участвующего  в     </w:t>
            </w:r>
            <w:proofErr w:type="spellStart"/>
            <w:r>
              <w:rPr>
                <w:rFonts w:cs="Calibri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     мероприятиях,</w:t>
            </w:r>
            <w:r>
              <w:rPr>
                <w:rFonts w:cs="Calibri"/>
                <w:sz w:val="24"/>
                <w:szCs w:val="24"/>
              </w:rPr>
              <w:br/>
              <w:t>проводимых муниципальными учреждениями культуры, проценты;</w:t>
            </w:r>
          </w:p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 - отношение среднемесячной  номинальной  начисленной заработной  платы   работников муниципальных учреждений культуры и искусства к среднемесячной номинальной начисленной заработной плате работников,  занятых  в  сфере  экономики  в регионе,  проценты   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Этапы и сроки  реализации            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2017 - </w:t>
            </w:r>
            <w:r w:rsidR="003B2A01">
              <w:rPr>
                <w:rFonts w:cs="Calibri"/>
                <w:sz w:val="24"/>
                <w:szCs w:val="24"/>
              </w:rPr>
              <w:t>2025</w:t>
            </w:r>
            <w:r>
              <w:rPr>
                <w:rFonts w:cs="Calibri"/>
                <w:sz w:val="24"/>
                <w:szCs w:val="24"/>
              </w:rPr>
              <w:t xml:space="preserve"> годы, в один этап программы</w:t>
            </w:r>
            <w:r>
              <w:rPr>
                <w:rStyle w:val="apple-converted-space"/>
                <w:rFonts w:cs="Calibri"/>
                <w:color w:val="2D2D2D"/>
                <w:sz w:val="24"/>
                <w:szCs w:val="24"/>
              </w:rPr>
              <w:t> 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Объемы бюджетных      </w:t>
            </w:r>
            <w:r>
              <w:rPr>
                <w:rFonts w:cs="Calibri"/>
                <w:sz w:val="24"/>
                <w:szCs w:val="24"/>
              </w:rPr>
              <w:br/>
              <w:t>ассигнований программы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Общий объем</w:t>
            </w:r>
            <w:r>
              <w:rPr>
                <w:rFonts w:cs="Calibri"/>
                <w:sz w:val="24"/>
                <w:szCs w:val="24"/>
              </w:rPr>
              <w:t xml:space="preserve"> бюджетных   ассигнований   на   реализацию Программы составляет  </w:t>
            </w:r>
            <w:r>
              <w:rPr>
                <w:rFonts w:cs="Calibri"/>
                <w:b/>
                <w:sz w:val="24"/>
                <w:szCs w:val="24"/>
              </w:rPr>
              <w:t>236 733 973,0</w:t>
            </w:r>
            <w:r>
              <w:rPr>
                <w:rFonts w:cs="Calibri"/>
                <w:sz w:val="24"/>
                <w:szCs w:val="24"/>
              </w:rPr>
              <w:t xml:space="preserve"> рублей, в  том числе: объем ассигнований,  источником  которых  является областной  бюджет, составляет  </w:t>
            </w:r>
            <w:r>
              <w:rPr>
                <w:rFonts w:cs="Calibri"/>
                <w:b/>
                <w:sz w:val="24"/>
                <w:szCs w:val="24"/>
              </w:rPr>
              <w:t xml:space="preserve">26 349 586,0 </w:t>
            </w:r>
            <w:r>
              <w:rPr>
                <w:rFonts w:cs="Calibri"/>
                <w:sz w:val="24"/>
                <w:szCs w:val="24"/>
              </w:rPr>
              <w:t xml:space="preserve">рублей;  муниципальный бюджет –  </w:t>
            </w:r>
            <w:r>
              <w:rPr>
                <w:rFonts w:cs="Calibri"/>
                <w:b/>
                <w:bCs/>
                <w:sz w:val="24"/>
                <w:szCs w:val="24"/>
              </w:rPr>
              <w:t>210 384 387,0</w:t>
            </w:r>
            <w:r>
              <w:rPr>
                <w:rFonts w:cs="Calibri"/>
                <w:sz w:val="24"/>
                <w:szCs w:val="24"/>
              </w:rPr>
              <w:t xml:space="preserve"> рублей,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 г. – </w:t>
            </w:r>
            <w:r>
              <w:rPr>
                <w:rFonts w:cs="Calibri"/>
                <w:b/>
                <w:sz w:val="24"/>
                <w:szCs w:val="24"/>
              </w:rPr>
              <w:t>21 423 356, 0</w:t>
            </w:r>
            <w:r>
              <w:rPr>
                <w:rFonts w:cs="Calibri"/>
                <w:sz w:val="24"/>
                <w:szCs w:val="24"/>
              </w:rPr>
              <w:t xml:space="preserve"> руб.,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 xml:space="preserve">1 548 381,0 </w:t>
            </w:r>
            <w:r>
              <w:rPr>
                <w:rFonts w:cs="Calibri"/>
                <w:sz w:val="24"/>
                <w:szCs w:val="24"/>
              </w:rPr>
              <w:t xml:space="preserve">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sz w:val="24"/>
                <w:szCs w:val="24"/>
              </w:rPr>
              <w:t xml:space="preserve">19 874 975,0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2018 г. </w:t>
            </w:r>
            <w:r>
              <w:rPr>
                <w:rFonts w:cs="Calibri"/>
                <w:b/>
                <w:sz w:val="24"/>
                <w:szCs w:val="24"/>
              </w:rPr>
              <w:t>– 21 503 844,0</w:t>
            </w:r>
            <w:r>
              <w:rPr>
                <w:rFonts w:cs="Calibri"/>
                <w:sz w:val="24"/>
                <w:szCs w:val="24"/>
              </w:rPr>
              <w:t xml:space="preserve"> руб.,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1 904 121,0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19 599 723,0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2019 г. – </w:t>
            </w:r>
            <w:r>
              <w:rPr>
                <w:rFonts w:cs="Calibri"/>
                <w:b/>
                <w:sz w:val="24"/>
                <w:szCs w:val="24"/>
              </w:rPr>
              <w:t>24 384 379,0</w:t>
            </w:r>
            <w:r>
              <w:rPr>
                <w:rFonts w:cs="Calibri"/>
                <w:sz w:val="24"/>
                <w:szCs w:val="24"/>
              </w:rPr>
              <w:t>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 xml:space="preserve">2 596 967,0 </w:t>
            </w:r>
            <w:r>
              <w:rPr>
                <w:rFonts w:cs="Calibri"/>
                <w:sz w:val="24"/>
                <w:szCs w:val="24"/>
              </w:rPr>
              <w:t xml:space="preserve">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21 787 412,0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lastRenderedPageBreak/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2020 г. – </w:t>
            </w:r>
            <w:r>
              <w:rPr>
                <w:rFonts w:cs="Calibri"/>
                <w:b/>
                <w:sz w:val="24"/>
                <w:szCs w:val="24"/>
              </w:rPr>
              <w:t>24 553 456,0,</w:t>
            </w:r>
            <w:r>
              <w:rPr>
                <w:rFonts w:cs="Calibri"/>
                <w:sz w:val="24"/>
                <w:szCs w:val="24"/>
              </w:rPr>
              <w:t xml:space="preserve">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2 284 955,0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22 268 501,0</w:t>
            </w:r>
            <w:r>
              <w:rPr>
                <w:rFonts w:cs="Calibri"/>
                <w:sz w:val="24"/>
                <w:szCs w:val="24"/>
              </w:rPr>
              <w:t xml:space="preserve"> 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2021 г. -</w:t>
            </w:r>
            <w:r>
              <w:rPr>
                <w:rFonts w:cs="Calibri"/>
                <w:b/>
                <w:sz w:val="24"/>
                <w:szCs w:val="24"/>
              </w:rPr>
              <w:t>25 997 302,0</w:t>
            </w:r>
            <w:r>
              <w:rPr>
                <w:rFonts w:cs="Calibri"/>
                <w:sz w:val="24"/>
                <w:szCs w:val="24"/>
              </w:rPr>
              <w:t>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1  578 057, 0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24 419 245,0</w:t>
            </w:r>
            <w:r>
              <w:rPr>
                <w:rFonts w:cs="Calibri"/>
                <w:sz w:val="24"/>
                <w:szCs w:val="24"/>
              </w:rPr>
              <w:t xml:space="preserve"> 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2022г-</w:t>
            </w:r>
            <w:r>
              <w:rPr>
                <w:rFonts w:cs="Calibri"/>
                <w:b/>
                <w:sz w:val="24"/>
                <w:szCs w:val="24"/>
              </w:rPr>
              <w:t>29 660 420,0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3 994 510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25 665 910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2023г-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32 784 556,0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sz w:val="24"/>
                <w:szCs w:val="24"/>
              </w:rPr>
              <w:t>8 051 187,0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24 733 369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2024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28 213 330,0 </w:t>
            </w:r>
            <w:proofErr w:type="spellStart"/>
            <w:r w:rsidRPr="001B6A3C">
              <w:rPr>
                <w:rFonts w:cs="Calibri"/>
                <w:bCs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ублей</w:t>
            </w:r>
            <w:proofErr w:type="gramStart"/>
            <w:r>
              <w:rPr>
                <w:rFonts w:cs="Calibri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 xml:space="preserve">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2 195 704,0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26 017 626, 0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2025 г. – </w:t>
            </w:r>
            <w:r w:rsidRPr="001B6A3C">
              <w:rPr>
                <w:rFonts w:cs="Calibri"/>
                <w:b/>
                <w:sz w:val="24"/>
                <w:szCs w:val="24"/>
              </w:rPr>
              <w:t xml:space="preserve">28 213 330,0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</w:pPr>
            <w:r>
              <w:t>Обл.  бюджет</w:t>
            </w:r>
            <w:r w:rsidRPr="00E71CA8">
              <w:rPr>
                <w:b/>
              </w:rPr>
              <w:t>- 2 195 704,0</w:t>
            </w:r>
            <w:r>
              <w:t xml:space="preserve"> руб., </w:t>
            </w:r>
            <w:proofErr w:type="spellStart"/>
            <w:r>
              <w:t>мун</w:t>
            </w:r>
            <w:proofErr w:type="spellEnd"/>
            <w:r>
              <w:t xml:space="preserve">. бюджет – </w:t>
            </w:r>
            <w:r w:rsidRPr="00E71CA8">
              <w:rPr>
                <w:b/>
              </w:rPr>
              <w:t>26 017 626,0</w:t>
            </w:r>
            <w: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 подпрограмме 1 </w:t>
            </w:r>
            <w:r>
              <w:rPr>
                <w:rFonts w:cs="Calibri"/>
                <w:b/>
                <w:sz w:val="24"/>
                <w:szCs w:val="24"/>
              </w:rPr>
              <w:t>"Искусство"</w:t>
            </w:r>
            <w:r>
              <w:rPr>
                <w:rFonts w:cs="Calibri"/>
                <w:sz w:val="24"/>
                <w:szCs w:val="24"/>
              </w:rPr>
              <w:t xml:space="preserve">   общий  объем  бюджетных ассигнований  составляет  </w:t>
            </w:r>
            <w:r>
              <w:rPr>
                <w:rFonts w:cs="Calibri"/>
                <w:b/>
                <w:bCs/>
                <w:sz w:val="24"/>
                <w:szCs w:val="24"/>
              </w:rPr>
              <w:t>111 345 192,59 .</w:t>
            </w:r>
            <w:r>
              <w:rPr>
                <w:rFonts w:cs="Calibri"/>
                <w:sz w:val="24"/>
                <w:szCs w:val="24"/>
              </w:rPr>
              <w:t>рублей.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Бюджетные ассигнования на реализацию Программы  по</w:t>
            </w:r>
            <w:r>
              <w:rPr>
                <w:rFonts w:cs="Calibri"/>
                <w:sz w:val="24"/>
                <w:szCs w:val="24"/>
              </w:rPr>
              <w:br/>
              <w:t>годам распределяются в следующих объемах:   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2017г</w:t>
            </w:r>
            <w:r>
              <w:rPr>
                <w:rFonts w:cs="Calibri"/>
                <w:b/>
                <w:sz w:val="24"/>
                <w:szCs w:val="24"/>
              </w:rPr>
              <w:t>.- 8 605 027,0</w:t>
            </w:r>
            <w:r>
              <w:rPr>
                <w:rFonts w:cs="Calibri"/>
                <w:sz w:val="24"/>
                <w:szCs w:val="24"/>
              </w:rPr>
              <w:t>  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853234,66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 xml:space="preserve">7 751 792,34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2018г.-  </w:t>
            </w:r>
            <w:r>
              <w:rPr>
                <w:rFonts w:cs="Calibri"/>
                <w:b/>
                <w:sz w:val="24"/>
                <w:szCs w:val="24"/>
              </w:rPr>
              <w:t xml:space="preserve">7 616 386,0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1 053 520,0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sz w:val="24"/>
                <w:szCs w:val="24"/>
              </w:rPr>
              <w:t xml:space="preserve"> 6 562 866,0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г. –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9 003 611,0 р</w:t>
            </w:r>
            <w:r>
              <w:rPr>
                <w:rFonts w:cs="Calibri"/>
                <w:sz w:val="24"/>
                <w:szCs w:val="24"/>
              </w:rPr>
              <w:t>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1 957 212,0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7 046 399,0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2020 г. </w:t>
            </w:r>
            <w:r>
              <w:rPr>
                <w:rFonts w:cs="Calibri"/>
                <w:b/>
                <w:sz w:val="24"/>
                <w:szCs w:val="24"/>
              </w:rPr>
              <w:t>– 9 152 187,59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bCs/>
                <w:sz w:val="24"/>
                <w:szCs w:val="24"/>
              </w:rPr>
              <w:t>1645566</w:t>
            </w:r>
            <w:r>
              <w:rPr>
                <w:rFonts w:cs="Calibri"/>
                <w:b/>
                <w:sz w:val="24"/>
                <w:szCs w:val="24"/>
              </w:rPr>
              <w:t>,59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 xml:space="preserve">7 506621,0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2021 г. </w:t>
            </w:r>
            <w:r>
              <w:rPr>
                <w:rFonts w:cs="Calibri"/>
                <w:b/>
                <w:sz w:val="24"/>
                <w:szCs w:val="24"/>
              </w:rPr>
              <w:t>– 9 488 310,0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 xml:space="preserve">939 415,0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bCs/>
                <w:i/>
                <w:sz w:val="24"/>
                <w:szCs w:val="24"/>
              </w:rPr>
              <w:t>8 548 895,0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2022 г — </w:t>
            </w:r>
            <w:r>
              <w:rPr>
                <w:rFonts w:cs="Calibri"/>
                <w:b/>
                <w:bCs/>
                <w:sz w:val="24"/>
                <w:szCs w:val="24"/>
              </w:rPr>
              <w:t>11 235 874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2 951 217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 руб.;мун.бюджет-</w:t>
            </w:r>
            <w:r>
              <w:rPr>
                <w:rFonts w:cs="Calibri"/>
                <w:b/>
                <w:sz w:val="24"/>
                <w:szCs w:val="24"/>
              </w:rPr>
              <w:t xml:space="preserve">8 284 657,0 </w:t>
            </w:r>
            <w:r>
              <w:rPr>
                <w:rFonts w:cs="Calibri"/>
                <w:sz w:val="24"/>
                <w:szCs w:val="24"/>
              </w:rPr>
              <w:t xml:space="preserve">руб. 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2023 г — </w:t>
            </w:r>
            <w:r>
              <w:rPr>
                <w:rFonts w:cs="Calibri"/>
                <w:b/>
                <w:bCs/>
                <w:sz w:val="24"/>
                <w:szCs w:val="24"/>
              </w:rPr>
              <w:t>20 182 681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sz w:val="24"/>
                <w:szCs w:val="24"/>
              </w:rPr>
              <w:t>7 228 283,0</w:t>
            </w:r>
            <w:r>
              <w:rPr>
                <w:rFonts w:cs="Calibri"/>
                <w:sz w:val="24"/>
                <w:szCs w:val="24"/>
              </w:rPr>
              <w:t xml:space="preserve"> руб.; </w:t>
            </w:r>
            <w:proofErr w:type="spellStart"/>
            <w:r>
              <w:rPr>
                <w:rFonts w:cs="Calibri"/>
                <w:sz w:val="24"/>
                <w:szCs w:val="24"/>
              </w:rPr>
              <w:t>мун.бюджет</w:t>
            </w:r>
            <w:proofErr w:type="spellEnd"/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12 954 398,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руб. 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2024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18 030 558,0 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1 372 800,0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16 657 758,0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2025 г. -</w:t>
            </w:r>
            <w:r w:rsidRPr="00E71CA8">
              <w:rPr>
                <w:rFonts w:cs="Calibri"/>
                <w:b/>
                <w:sz w:val="24"/>
                <w:szCs w:val="24"/>
              </w:rPr>
              <w:t>18 030 558,0 рублей</w:t>
            </w:r>
            <w:r>
              <w:rPr>
                <w:rFonts w:cs="Calibri"/>
                <w:sz w:val="24"/>
                <w:szCs w:val="24"/>
              </w:rPr>
              <w:t>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бюджет- </w:t>
            </w:r>
            <w:r w:rsidRPr="00E71CA8">
              <w:rPr>
                <w:rFonts w:cs="Calibri"/>
                <w:b/>
                <w:sz w:val="24"/>
                <w:szCs w:val="24"/>
              </w:rPr>
              <w:t>1 372 800,0 руб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 w:rsidRPr="00E71CA8">
              <w:rPr>
                <w:rFonts w:cs="Calibri"/>
                <w:b/>
                <w:sz w:val="24"/>
                <w:szCs w:val="24"/>
              </w:rPr>
              <w:t xml:space="preserve">16 657 758,0 </w:t>
            </w:r>
            <w:proofErr w:type="spellStart"/>
            <w:r w:rsidRPr="00E71CA8">
              <w:rPr>
                <w:rFonts w:cs="Calibri"/>
                <w:b/>
                <w:sz w:val="24"/>
                <w:szCs w:val="24"/>
              </w:rPr>
              <w:t>руб</w:t>
            </w:r>
            <w:proofErr w:type="spellEnd"/>
          </w:p>
          <w:p w:rsidR="0019732B" w:rsidRDefault="0019732B" w:rsidP="002668C8">
            <w:pPr>
              <w:pStyle w:val="Standard"/>
              <w:rPr>
                <w:rFonts w:cs="Calibri"/>
                <w:b/>
                <w:sz w:val="24"/>
                <w:szCs w:val="24"/>
              </w:rPr>
            </w:pPr>
          </w:p>
          <w:p w:rsidR="0019732B" w:rsidRPr="00E71CA8" w:rsidRDefault="0019732B" w:rsidP="002668C8">
            <w:pPr>
              <w:pStyle w:val="Standard"/>
              <w:rPr>
                <w:rFonts w:cs="Calibri"/>
                <w:b/>
                <w:sz w:val="24"/>
                <w:szCs w:val="24"/>
              </w:rPr>
            </w:pP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 подпрограмме 2  </w:t>
            </w:r>
            <w:r>
              <w:rPr>
                <w:rFonts w:cs="Calibri"/>
                <w:b/>
                <w:sz w:val="24"/>
                <w:szCs w:val="24"/>
              </w:rPr>
              <w:t>"Наследие"</w:t>
            </w:r>
            <w:r>
              <w:rPr>
                <w:rFonts w:cs="Calibri"/>
                <w:sz w:val="24"/>
                <w:szCs w:val="24"/>
              </w:rPr>
              <w:t xml:space="preserve"> общий объем  бюджетных ассигнований   составляет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96 600 900</w:t>
            </w:r>
            <w:r>
              <w:rPr>
                <w:rFonts w:cs="Calibri"/>
                <w:b/>
                <w:sz w:val="24"/>
                <w:szCs w:val="24"/>
              </w:rPr>
              <w:t>,41</w:t>
            </w:r>
            <w:r>
              <w:rPr>
                <w:rFonts w:cs="Calibri"/>
                <w:sz w:val="24"/>
                <w:szCs w:val="24"/>
              </w:rPr>
              <w:t xml:space="preserve">  рублей.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Бюджетные ассигнования на реализацию Программы  по</w:t>
            </w:r>
            <w:r>
              <w:rPr>
                <w:rFonts w:cs="Calibri"/>
                <w:sz w:val="24"/>
                <w:szCs w:val="24"/>
              </w:rPr>
              <w:br/>
              <w:t>годам распределяются в следующих объемах:   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2017г. – </w:t>
            </w:r>
            <w:r>
              <w:rPr>
                <w:rFonts w:cs="Calibri"/>
                <w:b/>
                <w:sz w:val="24"/>
                <w:szCs w:val="24"/>
              </w:rPr>
              <w:t>9 043 198,0</w:t>
            </w:r>
            <w:r>
              <w:rPr>
                <w:rFonts w:cs="Calibri"/>
                <w:sz w:val="24"/>
                <w:szCs w:val="24"/>
              </w:rPr>
              <w:t>  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657 958,34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8 385 239,66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2018г.-  </w:t>
            </w:r>
            <w:r>
              <w:rPr>
                <w:rFonts w:cs="Calibri"/>
                <w:b/>
                <w:sz w:val="24"/>
                <w:szCs w:val="24"/>
              </w:rPr>
              <w:t xml:space="preserve">10 031 224,0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800 893,0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 xml:space="preserve">9  230 331,0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2019 г. – </w:t>
            </w:r>
            <w:r>
              <w:rPr>
                <w:rFonts w:cs="Calibri"/>
                <w:b/>
                <w:sz w:val="24"/>
                <w:szCs w:val="24"/>
              </w:rPr>
              <w:t>11 152 484, 0</w:t>
            </w:r>
            <w:r>
              <w:rPr>
                <w:rFonts w:cs="Calibri"/>
                <w:sz w:val="24"/>
                <w:szCs w:val="24"/>
              </w:rPr>
              <w:t xml:space="preserve"> 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586 883,0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>10 565 601, 0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2020 г. </w:t>
            </w:r>
            <w:r>
              <w:rPr>
                <w:rFonts w:cs="Calibri"/>
                <w:b/>
                <w:sz w:val="24"/>
                <w:szCs w:val="24"/>
              </w:rPr>
              <w:t xml:space="preserve">–11 130 286,41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582 532,41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>
              <w:rPr>
                <w:rFonts w:cs="Calibri"/>
                <w:b/>
                <w:sz w:val="24"/>
                <w:szCs w:val="24"/>
              </w:rPr>
              <w:t xml:space="preserve">10 547 754,0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2021 г. </w:t>
            </w:r>
            <w:r>
              <w:rPr>
                <w:rFonts w:cs="Calibri"/>
                <w:b/>
                <w:sz w:val="24"/>
                <w:szCs w:val="24"/>
              </w:rPr>
              <w:t>- 11  673 391,0</w:t>
            </w:r>
            <w:r>
              <w:rPr>
                <w:rFonts w:cs="Calibri"/>
                <w:sz w:val="24"/>
                <w:szCs w:val="24"/>
              </w:rPr>
              <w:t xml:space="preserve">  рублей, в том 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578 684,0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</w:t>
            </w:r>
            <w:r>
              <w:rPr>
                <w:rFonts w:cs="Calibri"/>
                <w:b/>
                <w:sz w:val="24"/>
                <w:szCs w:val="24"/>
              </w:rPr>
              <w:t>– 11 094 707,0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2022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12 848 355,0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1 032 442,0</w:t>
            </w:r>
            <w:r>
              <w:rPr>
                <w:rFonts w:cs="Calibri"/>
                <w:sz w:val="24"/>
                <w:szCs w:val="24"/>
              </w:rPr>
              <w:t xml:space="preserve"> руб.,мун.бюджет-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11 815 913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             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2023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11 807 138,0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sz w:val="24"/>
                <w:szCs w:val="24"/>
              </w:rPr>
              <w:t>822 904,0</w:t>
            </w:r>
            <w:r>
              <w:rPr>
                <w:rFonts w:cs="Calibri"/>
                <w:sz w:val="24"/>
                <w:szCs w:val="24"/>
              </w:rPr>
              <w:t xml:space="preserve"> руб.,мун.бюджет-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10 984 234,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2024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9 457 412,0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822 904,0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мун.бюджет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b/>
                <w:bCs/>
                <w:sz w:val="24"/>
                <w:szCs w:val="24"/>
              </w:rPr>
              <w:t>8 634 508, 0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2025 г. – </w:t>
            </w:r>
            <w:r w:rsidRPr="00264F5C">
              <w:rPr>
                <w:rFonts w:cs="Calibri"/>
                <w:b/>
                <w:sz w:val="24"/>
                <w:szCs w:val="24"/>
              </w:rPr>
              <w:t>9 457 412,0</w:t>
            </w:r>
            <w:r>
              <w:rPr>
                <w:rFonts w:cs="Calibri"/>
                <w:sz w:val="24"/>
                <w:szCs w:val="24"/>
              </w:rPr>
              <w:t xml:space="preserve"> руб.,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бюджет- </w:t>
            </w:r>
            <w:r w:rsidRPr="00264F5C">
              <w:rPr>
                <w:rFonts w:cs="Calibri"/>
                <w:b/>
                <w:sz w:val="24"/>
                <w:szCs w:val="24"/>
              </w:rPr>
              <w:t>822 904,0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</w:t>
            </w:r>
            <w:r w:rsidRPr="00264F5C">
              <w:rPr>
                <w:rFonts w:cs="Calibri"/>
                <w:b/>
                <w:sz w:val="24"/>
                <w:szCs w:val="24"/>
              </w:rPr>
              <w:t>8 634 508,0</w:t>
            </w:r>
            <w:r>
              <w:rPr>
                <w:rFonts w:cs="Calibri"/>
                <w:sz w:val="24"/>
                <w:szCs w:val="24"/>
              </w:rPr>
              <w:t xml:space="preserve"> руб. 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  <w:t xml:space="preserve">По подпрограмме 3 </w:t>
            </w:r>
            <w:r>
              <w:rPr>
                <w:rFonts w:cs="Calibri"/>
                <w:b/>
                <w:sz w:val="24"/>
                <w:szCs w:val="24"/>
              </w:rPr>
              <w:t>"Управление муниципальной программой и обеспечение условий реализации"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>муниципальной программы"</w:t>
            </w:r>
            <w:r>
              <w:rPr>
                <w:rFonts w:cs="Calibri"/>
                <w:sz w:val="24"/>
                <w:szCs w:val="24"/>
              </w:rPr>
              <w:t xml:space="preserve">  общий объем бюджетных  ассигнований   составляет  </w:t>
            </w:r>
            <w:r>
              <w:rPr>
                <w:rFonts w:cs="Calibri"/>
                <w:b/>
                <w:bCs/>
                <w:sz w:val="24"/>
                <w:szCs w:val="24"/>
              </w:rPr>
              <w:t>28 787 880</w:t>
            </w:r>
            <w:r>
              <w:rPr>
                <w:rFonts w:cs="Calibri"/>
                <w:b/>
                <w:sz w:val="24"/>
                <w:szCs w:val="24"/>
              </w:rPr>
              <w:t>,0 рублей</w:t>
            </w:r>
            <w:r>
              <w:rPr>
                <w:rFonts w:cs="Calibri"/>
                <w:sz w:val="24"/>
                <w:szCs w:val="24"/>
              </w:rPr>
              <w:t>.                     </w:t>
            </w:r>
            <w:r>
              <w:rPr>
                <w:rFonts w:cs="Calibri"/>
                <w:sz w:val="24"/>
                <w:szCs w:val="24"/>
              </w:rPr>
              <w:br/>
              <w:t>Бюджетные ассигнования на реализацию Программы  по</w:t>
            </w:r>
            <w:r>
              <w:rPr>
                <w:rFonts w:cs="Calibri"/>
                <w:sz w:val="24"/>
                <w:szCs w:val="24"/>
              </w:rPr>
              <w:br/>
              <w:t>годам распределяются в следующих объемах:         </w:t>
            </w: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br/>
              <w:t xml:space="preserve">2017г. </w:t>
            </w:r>
            <w:r>
              <w:rPr>
                <w:rFonts w:cs="Calibri"/>
                <w:b/>
                <w:sz w:val="24"/>
                <w:szCs w:val="24"/>
              </w:rPr>
              <w:t>-3 775 131,00</w:t>
            </w:r>
            <w:r>
              <w:rPr>
                <w:rFonts w:cs="Calibri"/>
                <w:sz w:val="24"/>
                <w:szCs w:val="24"/>
              </w:rPr>
              <w:t>  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37 188</w:t>
            </w:r>
            <w:r>
              <w:rPr>
                <w:rFonts w:cs="Calibri"/>
                <w:sz w:val="24"/>
                <w:szCs w:val="24"/>
              </w:rPr>
              <w:t xml:space="preserve">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-</w:t>
            </w:r>
            <w:r>
              <w:rPr>
                <w:rFonts w:cs="Calibri"/>
                <w:b/>
                <w:sz w:val="24"/>
                <w:szCs w:val="24"/>
              </w:rPr>
              <w:t xml:space="preserve">3 737 943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2018г.-  </w:t>
            </w:r>
            <w:r>
              <w:rPr>
                <w:rFonts w:cs="Calibri"/>
                <w:b/>
                <w:sz w:val="24"/>
                <w:szCs w:val="24"/>
              </w:rPr>
              <w:t xml:space="preserve">3 856 234,0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>
              <w:rPr>
                <w:rFonts w:cs="Calibri"/>
                <w:b/>
                <w:sz w:val="24"/>
                <w:szCs w:val="24"/>
              </w:rPr>
              <w:t>49 708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sz w:val="24"/>
                <w:szCs w:val="24"/>
              </w:rPr>
              <w:t xml:space="preserve">3 806 526,0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г. –</w:t>
            </w:r>
            <w:r>
              <w:rPr>
                <w:rFonts w:cs="Calibri"/>
                <w:b/>
                <w:bCs/>
                <w:sz w:val="24"/>
                <w:szCs w:val="24"/>
              </w:rPr>
              <w:t>4  228 284,</w:t>
            </w:r>
            <w:r>
              <w:rPr>
                <w:rFonts w:cs="Calibri"/>
                <w:b/>
                <w:sz w:val="24"/>
                <w:szCs w:val="24"/>
              </w:rPr>
              <w:t xml:space="preserve">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52 872,0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Бюджет –  </w:t>
            </w:r>
            <w:r>
              <w:rPr>
                <w:rFonts w:cs="Calibri"/>
                <w:b/>
                <w:sz w:val="24"/>
                <w:szCs w:val="24"/>
              </w:rPr>
              <w:t>4 175 412,0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2020 г. </w:t>
            </w:r>
            <w:r>
              <w:rPr>
                <w:rFonts w:cs="Calibri"/>
                <w:b/>
                <w:sz w:val="24"/>
                <w:szCs w:val="24"/>
              </w:rPr>
              <w:t>-4 270982,0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56856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sz w:val="24"/>
                <w:szCs w:val="24"/>
              </w:rPr>
              <w:t>4 214126,0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2021 г. </w:t>
            </w:r>
            <w:r>
              <w:rPr>
                <w:rFonts w:cs="Calibri"/>
                <w:b/>
                <w:sz w:val="24"/>
                <w:szCs w:val="24"/>
              </w:rPr>
              <w:t xml:space="preserve">– 4 835 601,0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Обл. Бюджет -</w:t>
            </w:r>
            <w:r>
              <w:rPr>
                <w:rFonts w:cs="Calibri"/>
                <w:b/>
                <w:sz w:val="24"/>
                <w:szCs w:val="24"/>
              </w:rPr>
              <w:t>59 958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 –</w:t>
            </w:r>
            <w:r>
              <w:rPr>
                <w:rFonts w:cs="Calibri"/>
                <w:b/>
                <w:sz w:val="24"/>
                <w:szCs w:val="24"/>
              </w:rPr>
              <w:t>4 775 643,0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2022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5 576 191,0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sz w:val="24"/>
                <w:szCs w:val="24"/>
              </w:rPr>
              <w:t>10 851,0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5 565 340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2023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794 737,0 </w:t>
            </w:r>
            <w:r>
              <w:rPr>
                <w:rFonts w:cs="Calibri"/>
                <w:sz w:val="24"/>
                <w:szCs w:val="24"/>
              </w:rPr>
              <w:t>рублей, в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sz w:val="24"/>
                <w:szCs w:val="24"/>
              </w:rPr>
              <w:t>0,0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794 737</w:t>
            </w:r>
            <w:r>
              <w:rPr>
                <w:rFonts w:cs="Calibri"/>
                <w:b/>
                <w:sz w:val="24"/>
                <w:szCs w:val="24"/>
              </w:rPr>
              <w:t>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2024 г-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725 360,0 </w:t>
            </w:r>
            <w:proofErr w:type="spellStart"/>
            <w:r>
              <w:rPr>
                <w:rFonts w:cs="Calibri"/>
                <w:sz w:val="24"/>
                <w:szCs w:val="24"/>
              </w:rPr>
              <w:t>рублей</w:t>
            </w:r>
            <w:proofErr w:type="gramStart"/>
            <w:r>
              <w:rPr>
                <w:rFonts w:cs="Calibri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 xml:space="preserve"> том числе: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обл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0,0</w:t>
            </w:r>
            <w:r>
              <w:rPr>
                <w:rFonts w:cs="Calibri"/>
                <w:sz w:val="24"/>
                <w:szCs w:val="24"/>
              </w:rPr>
              <w:t xml:space="preserve"> руб.;мун.бюджет-</w:t>
            </w:r>
            <w:r>
              <w:rPr>
                <w:rFonts w:cs="Calibri"/>
                <w:b/>
                <w:bCs/>
                <w:sz w:val="24"/>
                <w:szCs w:val="24"/>
              </w:rPr>
              <w:t>725 360,0</w:t>
            </w:r>
            <w:r>
              <w:rPr>
                <w:rFonts w:cs="Calibri"/>
                <w:sz w:val="24"/>
                <w:szCs w:val="24"/>
              </w:rPr>
              <w:t xml:space="preserve"> руб.</w:t>
            </w:r>
          </w:p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2025 г. -</w:t>
            </w:r>
            <w:r w:rsidRPr="007663CD">
              <w:rPr>
                <w:rFonts w:cs="Calibri"/>
                <w:b/>
                <w:sz w:val="24"/>
                <w:szCs w:val="24"/>
              </w:rPr>
              <w:t>725 360,0</w:t>
            </w:r>
            <w:r>
              <w:rPr>
                <w:rFonts w:cs="Calibri"/>
                <w:sz w:val="24"/>
                <w:szCs w:val="24"/>
              </w:rPr>
              <w:t xml:space="preserve"> руб., в том числе:</w:t>
            </w:r>
          </w:p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 xml:space="preserve">Обл. бюджет – </w:t>
            </w:r>
            <w:r w:rsidRPr="007663CD">
              <w:rPr>
                <w:rFonts w:cs="Calibri"/>
                <w:b/>
                <w:sz w:val="24"/>
                <w:szCs w:val="24"/>
              </w:rPr>
              <w:t>0,0</w:t>
            </w:r>
            <w:r>
              <w:rPr>
                <w:rFonts w:cs="Calibri"/>
                <w:sz w:val="24"/>
                <w:szCs w:val="24"/>
              </w:rPr>
              <w:t xml:space="preserve"> руб., </w:t>
            </w:r>
            <w:proofErr w:type="spellStart"/>
            <w:r>
              <w:rPr>
                <w:rFonts w:cs="Calibri"/>
                <w:sz w:val="24"/>
                <w:szCs w:val="24"/>
              </w:rPr>
              <w:t>мун</w:t>
            </w:r>
            <w:proofErr w:type="spellEnd"/>
            <w:r>
              <w:rPr>
                <w:rFonts w:cs="Calibri"/>
                <w:sz w:val="24"/>
                <w:szCs w:val="24"/>
              </w:rPr>
              <w:t>. бюджет-</w:t>
            </w:r>
            <w:r w:rsidRPr="007663CD">
              <w:rPr>
                <w:rFonts w:cs="Calibri"/>
                <w:b/>
                <w:sz w:val="24"/>
                <w:szCs w:val="24"/>
              </w:rPr>
              <w:t xml:space="preserve">725 360,0 </w:t>
            </w:r>
            <w:r>
              <w:rPr>
                <w:rFonts w:cs="Calibri"/>
                <w:sz w:val="24"/>
                <w:szCs w:val="24"/>
              </w:rPr>
              <w:t>руб.</w:t>
            </w:r>
          </w:p>
        </w:tc>
      </w:tr>
      <w:tr w:rsidR="0019732B" w:rsidTr="002668C8">
        <w:tblPrEx>
          <w:tblCellMar>
            <w:left w:w="10" w:type="dxa"/>
            <w:right w:w="10" w:type="dxa"/>
          </w:tblCellMar>
        </w:tblPrEx>
        <w:tc>
          <w:tcPr>
            <w:tcW w:w="30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Ожидаемые результаты  </w:t>
            </w:r>
            <w:r>
              <w:rPr>
                <w:rFonts w:cs="Calibri"/>
                <w:sz w:val="24"/>
                <w:szCs w:val="24"/>
              </w:rPr>
              <w:br/>
              <w:t>реализации программы  </w:t>
            </w:r>
          </w:p>
        </w:tc>
        <w:tc>
          <w:tcPr>
            <w:tcW w:w="645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9732B" w:rsidRDefault="0019732B" w:rsidP="002668C8">
            <w:pPr>
              <w:pStyle w:val="Standard"/>
            </w:pPr>
            <w:r>
              <w:rPr>
                <w:rFonts w:cs="Calibri"/>
                <w:sz w:val="24"/>
                <w:szCs w:val="24"/>
              </w:rPr>
              <w:t>- увеличение  доли  объектов  культурного   наследия (недвижимые памятники),  не  требующих  проведения противоаварийных работ и капитального ремонта,  от общего количества объектов культурного наследия;  </w:t>
            </w:r>
            <w:r>
              <w:rPr>
                <w:rFonts w:cs="Calibri"/>
                <w:sz w:val="24"/>
                <w:szCs w:val="24"/>
              </w:rPr>
              <w:br/>
              <w:t xml:space="preserve">- укрепление   единого   культурного    пространства региона; </w:t>
            </w:r>
            <w:r>
              <w:rPr>
                <w:rFonts w:cs="Calibri"/>
                <w:sz w:val="24"/>
                <w:szCs w:val="24"/>
              </w:rPr>
              <w:br/>
              <w:t>- перевод отрасли на  инновационный  путь  развития, превращение</w:t>
            </w:r>
          </w:p>
        </w:tc>
      </w:tr>
    </w:tbl>
    <w:p w:rsidR="0019732B" w:rsidRDefault="0019732B" w:rsidP="0019732B">
      <w:pPr>
        <w:pStyle w:val="Standard"/>
        <w:rPr>
          <w:rFonts w:cs="Calibri"/>
          <w:sz w:val="24"/>
          <w:szCs w:val="24"/>
        </w:rPr>
      </w:pPr>
    </w:p>
    <w:p w:rsidR="0019732B" w:rsidRDefault="0019732B" w:rsidP="0019732B">
      <w:pPr>
        <w:pStyle w:val="ConsPlusNormal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9732B" w:rsidRDefault="0019732B" w:rsidP="0019732B">
      <w:pPr>
        <w:pStyle w:val="Standard"/>
        <w:ind w:left="5040"/>
        <w:rPr>
          <w:rFonts w:ascii="Cambria" w:hAnsi="Cambria" w:cs="Cambria"/>
          <w:sz w:val="24"/>
          <w:szCs w:val="24"/>
        </w:rPr>
      </w:pPr>
    </w:p>
    <w:p w:rsidR="0019732B" w:rsidRDefault="0019732B" w:rsidP="0019732B">
      <w:pPr>
        <w:pStyle w:val="Standard"/>
        <w:ind w:left="5040"/>
        <w:rPr>
          <w:rFonts w:ascii="Cambria" w:hAnsi="Cambria" w:cs="Cambria"/>
          <w:sz w:val="24"/>
          <w:szCs w:val="24"/>
        </w:rPr>
      </w:pPr>
    </w:p>
    <w:p w:rsidR="0019732B" w:rsidRDefault="0019732B" w:rsidP="000B3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2E" w:rsidRPr="00297F2E" w:rsidRDefault="0019732B" w:rsidP="00297F2E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     По состоянию на 30.12.2022</w:t>
      </w:r>
      <w:r w:rsidR="00297F2E" w:rsidRPr="00297F2E">
        <w:rPr>
          <w:rFonts w:ascii="Times New Roman" w:hAnsi="Times New Roman" w:cs="Times New Roman"/>
          <w:spacing w:val="2"/>
          <w:sz w:val="28"/>
          <w:szCs w:val="28"/>
        </w:rPr>
        <w:t xml:space="preserve"> года сеть районных учреждений культуры включает 3 учреждения. Числ</w:t>
      </w:r>
      <w:r w:rsidR="003444D4">
        <w:rPr>
          <w:rFonts w:ascii="Times New Roman" w:hAnsi="Times New Roman" w:cs="Times New Roman"/>
          <w:spacing w:val="2"/>
          <w:sz w:val="28"/>
          <w:szCs w:val="28"/>
        </w:rPr>
        <w:t>енность работающих соста</w:t>
      </w:r>
      <w:r w:rsidR="00083F44">
        <w:rPr>
          <w:rFonts w:ascii="Times New Roman" w:hAnsi="Times New Roman" w:cs="Times New Roman"/>
          <w:spacing w:val="2"/>
          <w:sz w:val="28"/>
          <w:szCs w:val="28"/>
        </w:rPr>
        <w:t xml:space="preserve">вляет </w:t>
      </w:r>
      <w:r w:rsidR="002F27C6">
        <w:rPr>
          <w:rFonts w:ascii="Times New Roman" w:hAnsi="Times New Roman" w:cs="Times New Roman"/>
          <w:spacing w:val="2"/>
          <w:sz w:val="28"/>
          <w:szCs w:val="28"/>
        </w:rPr>
        <w:t>57</w:t>
      </w:r>
      <w:r w:rsidR="00297F2E" w:rsidRPr="00297F2E">
        <w:rPr>
          <w:rFonts w:ascii="Times New Roman" w:hAnsi="Times New Roman" w:cs="Times New Roman"/>
          <w:spacing w:val="2"/>
          <w:sz w:val="28"/>
          <w:szCs w:val="28"/>
        </w:rPr>
        <w:t xml:space="preserve"> человек. </w:t>
      </w:r>
    </w:p>
    <w:p w:rsidR="00297F2E" w:rsidRPr="00297F2E" w:rsidRDefault="00297F2E" w:rsidP="00297F2E">
      <w:pPr>
        <w:keepNext/>
        <w:keepLines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97F2E">
        <w:rPr>
          <w:rFonts w:ascii="Times New Roman" w:hAnsi="Times New Roman" w:cs="Times New Roman"/>
          <w:b/>
          <w:bCs/>
          <w:sz w:val="20"/>
          <w:szCs w:val="20"/>
        </w:rPr>
        <w:t>Районные муниципальные казённые учреждения</w:t>
      </w:r>
    </w:p>
    <w:p w:rsidR="00297F2E" w:rsidRPr="00297F2E" w:rsidRDefault="00297F2E" w:rsidP="00297F2E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7F2E">
        <w:rPr>
          <w:rFonts w:ascii="Times New Roman" w:hAnsi="Times New Roman" w:cs="Times New Roman"/>
          <w:b/>
          <w:bCs/>
          <w:sz w:val="20"/>
          <w:szCs w:val="20"/>
        </w:rPr>
        <w:t xml:space="preserve">  Большесолдатского района Курской области по состоянию</w:t>
      </w:r>
      <w:r w:rsidR="0019732B">
        <w:rPr>
          <w:rFonts w:ascii="Times New Roman" w:hAnsi="Times New Roman" w:cs="Times New Roman"/>
          <w:b/>
          <w:bCs/>
          <w:sz w:val="20"/>
          <w:szCs w:val="20"/>
        </w:rPr>
        <w:t xml:space="preserve"> на 31.</w:t>
      </w:r>
      <w:r w:rsidR="00083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9732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83F44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22C9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97F2E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255"/>
      </w:tblGrid>
      <w:tr w:rsidR="00297F2E" w:rsidRPr="00297F2E" w:rsidTr="008003F5">
        <w:trPr>
          <w:cantSplit/>
          <w:trHeight w:val="481"/>
        </w:trPr>
        <w:tc>
          <w:tcPr>
            <w:tcW w:w="6948" w:type="dxa"/>
            <w:vMerge w:val="restart"/>
            <w:vAlign w:val="center"/>
          </w:tcPr>
          <w:p w:rsidR="00297F2E" w:rsidRPr="00297F2E" w:rsidRDefault="00297F2E" w:rsidP="008003F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255" w:type="dxa"/>
            <w:vMerge w:val="restart"/>
            <w:vAlign w:val="center"/>
          </w:tcPr>
          <w:p w:rsidR="00297F2E" w:rsidRPr="00297F2E" w:rsidRDefault="00297F2E" w:rsidP="008003F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297F2E" w:rsidRPr="00297F2E" w:rsidRDefault="00297F2E" w:rsidP="0080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297F2E" w:rsidRPr="00297F2E" w:rsidTr="008003F5">
        <w:trPr>
          <w:trHeight w:val="481"/>
        </w:trPr>
        <w:tc>
          <w:tcPr>
            <w:tcW w:w="6948" w:type="dxa"/>
            <w:vMerge/>
            <w:vAlign w:val="center"/>
          </w:tcPr>
          <w:p w:rsidR="00297F2E" w:rsidRPr="00297F2E" w:rsidRDefault="00297F2E" w:rsidP="008003F5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297F2E" w:rsidRPr="00297F2E" w:rsidRDefault="00297F2E" w:rsidP="008003F5">
            <w:pPr>
              <w:keepNext/>
              <w:keepLines/>
              <w:spacing w:before="200"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F2E" w:rsidRPr="00297F2E" w:rsidTr="008003F5">
        <w:trPr>
          <w:trHeight w:val="271"/>
        </w:trPr>
        <w:tc>
          <w:tcPr>
            <w:tcW w:w="6948" w:type="dxa"/>
          </w:tcPr>
          <w:p w:rsidR="00297F2E" w:rsidRPr="00297F2E" w:rsidRDefault="00297F2E" w:rsidP="0080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«Большесолдатский районный дом  народного творчества» Курской области</w:t>
            </w:r>
          </w:p>
        </w:tc>
        <w:tc>
          <w:tcPr>
            <w:tcW w:w="2255" w:type="dxa"/>
          </w:tcPr>
          <w:p w:rsidR="00297F2E" w:rsidRPr="00297F2E" w:rsidRDefault="00297F2E" w:rsidP="008003F5">
            <w:pPr>
              <w:keepNext/>
              <w:keepLines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7F2E" w:rsidRPr="00297F2E" w:rsidTr="008003F5">
        <w:tc>
          <w:tcPr>
            <w:tcW w:w="6948" w:type="dxa"/>
          </w:tcPr>
          <w:p w:rsidR="00297F2E" w:rsidRPr="00297F2E" w:rsidRDefault="00297F2E" w:rsidP="0080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«Межпоселенческая библиотека Большесолдатского района»</w:t>
            </w:r>
          </w:p>
        </w:tc>
        <w:tc>
          <w:tcPr>
            <w:tcW w:w="2255" w:type="dxa"/>
          </w:tcPr>
          <w:p w:rsidR="00297F2E" w:rsidRPr="00297F2E" w:rsidRDefault="00297F2E" w:rsidP="008003F5">
            <w:pPr>
              <w:keepNext/>
              <w:keepLines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7F2E" w:rsidRPr="00297F2E" w:rsidTr="008003F5">
        <w:tc>
          <w:tcPr>
            <w:tcW w:w="6948" w:type="dxa"/>
          </w:tcPr>
          <w:p w:rsidR="00297F2E" w:rsidRPr="00297F2E" w:rsidRDefault="00297F2E" w:rsidP="0080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«Централизованная бухгалтерия учреждений культуры Большесолдатского района»</w:t>
            </w:r>
          </w:p>
        </w:tc>
        <w:tc>
          <w:tcPr>
            <w:tcW w:w="2255" w:type="dxa"/>
          </w:tcPr>
          <w:p w:rsidR="00297F2E" w:rsidRPr="00297F2E" w:rsidRDefault="00297F2E" w:rsidP="008003F5">
            <w:pPr>
              <w:keepNext/>
              <w:keepLines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97F2E" w:rsidRPr="00297F2E" w:rsidTr="008003F5">
        <w:tc>
          <w:tcPr>
            <w:tcW w:w="6948" w:type="dxa"/>
          </w:tcPr>
          <w:p w:rsidR="00297F2E" w:rsidRPr="00297F2E" w:rsidRDefault="00297F2E" w:rsidP="008003F5">
            <w:pPr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255" w:type="dxa"/>
          </w:tcPr>
          <w:p w:rsidR="00297F2E" w:rsidRPr="00297F2E" w:rsidRDefault="00297F2E" w:rsidP="008003F5">
            <w:pPr>
              <w:keepNext/>
              <w:keepLines/>
              <w:ind w:firstLine="56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F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297F2E" w:rsidRDefault="00297F2E" w:rsidP="000B3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06C" w:rsidRPr="004908CF" w:rsidRDefault="00297F2E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08CF">
        <w:rPr>
          <w:rFonts w:ascii="Times New Roman" w:hAnsi="Times New Roman" w:cs="Times New Roman"/>
          <w:color w:val="2D2D2D"/>
          <w:sz w:val="28"/>
          <w:szCs w:val="28"/>
        </w:rPr>
        <w:t>     С учетом специфики, сложности сферы культуры в достижении цели Программы косвенно оценивается следующими ключевыми показателями:</w:t>
      </w:r>
      <w:r w:rsidRPr="004908CF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08CF">
        <w:rPr>
          <w:rFonts w:ascii="Times New Roman" w:hAnsi="Times New Roman" w:cs="Times New Roman"/>
          <w:b/>
          <w:color w:val="2D2D2D"/>
          <w:sz w:val="28"/>
          <w:szCs w:val="28"/>
        </w:rPr>
        <w:lastRenderedPageBreak/>
        <w:t>     1.</w:t>
      </w:r>
      <w:r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значения" (в процентах).</w:t>
      </w:r>
    </w:p>
    <w:p w:rsidR="00297F2E" w:rsidRPr="004908CF" w:rsidRDefault="00EB6DD9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-  </w:t>
      </w:r>
      <w:r w:rsidR="00E22C9A">
        <w:rPr>
          <w:rFonts w:ascii="Times New Roman" w:hAnsi="Times New Roman" w:cs="Times New Roman"/>
          <w:color w:val="2D2D2D"/>
          <w:sz w:val="28"/>
          <w:szCs w:val="28"/>
        </w:rPr>
        <w:t>По результатам 2021</w:t>
      </w:r>
      <w:r w:rsidR="002269FB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297F2E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года доля объектов культурного наследия, находящихся в удовлетворительном состоянии </w:t>
      </w:r>
      <w:r w:rsidR="003953C2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осталась на прежнем уровне и </w:t>
      </w:r>
      <w:r w:rsidR="00297F2E" w:rsidRPr="004908CF">
        <w:rPr>
          <w:rFonts w:ascii="Times New Roman" w:hAnsi="Times New Roman" w:cs="Times New Roman"/>
          <w:color w:val="2D2D2D"/>
          <w:sz w:val="28"/>
          <w:szCs w:val="28"/>
        </w:rPr>
        <w:t>составила 72,7 %</w:t>
      </w:r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>, что на 9,1% больше, в сравнении с 2017 годом (63,6 %).  Рост  данного показателя объясняется проведением кап</w:t>
      </w:r>
      <w:proofErr w:type="gramStart"/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>.р</w:t>
      </w:r>
      <w:proofErr w:type="gramEnd"/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емонта памятника, погибшим летчикам  в годы ВОВ в с. </w:t>
      </w:r>
      <w:proofErr w:type="spellStart"/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>Козыревка</w:t>
      </w:r>
      <w:proofErr w:type="spellEnd"/>
      <w:r w:rsidR="003444D4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proofErr w:type="spellStart"/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>Саморядовского</w:t>
      </w:r>
      <w:proofErr w:type="spellEnd"/>
      <w:r w:rsidR="00E4306C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сельсовета.</w:t>
      </w:r>
    </w:p>
    <w:p w:rsidR="00A10905" w:rsidRPr="004908CF" w:rsidRDefault="00297F2E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08CF">
        <w:rPr>
          <w:rFonts w:ascii="Times New Roman" w:hAnsi="Times New Roman" w:cs="Times New Roman"/>
          <w:b/>
          <w:color w:val="2D2D2D"/>
          <w:sz w:val="28"/>
          <w:szCs w:val="28"/>
        </w:rPr>
        <w:t>     2.</w:t>
      </w:r>
      <w:r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"Удельный вес населения района, участвующего в платных культурно-досуговых мероприятиях, проводимых муниципальными учреждениями культуры".</w:t>
      </w:r>
    </w:p>
    <w:p w:rsidR="00D21452" w:rsidRPr="00D21452" w:rsidRDefault="00D21452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результатам 2020 года удельный в</w:t>
      </w:r>
      <w:r w:rsidR="008C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населения района, участвующего </w:t>
      </w: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E56E3" w:rsidRPr="004908CF" w:rsidRDefault="00D21452" w:rsidP="000E5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мероприятиях, проводимых МКУК РДНТ</w:t>
      </w:r>
      <w:r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 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E2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9,1% </w:t>
      </w: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</w:t>
      </w:r>
      <w:r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</w:t>
      </w: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села</w:t>
      </w:r>
      <w:r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Солдатское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2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22C9A">
        <w:rPr>
          <w:rFonts w:ascii="Times New Roman" w:eastAsia="Times New Roman" w:hAnsi="Times New Roman" w:cs="Times New Roman"/>
          <w:color w:val="000000"/>
          <w:sz w:val="28"/>
          <w:szCs w:val="28"/>
        </w:rPr>
        <w:t>2223</w:t>
      </w:r>
      <w:r w:rsidR="005520F0"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1452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  <w:r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57AA">
        <w:rPr>
          <w:rFonts w:ascii="Times New Roman" w:hAnsi="Times New Roman" w:cs="Times New Roman"/>
          <w:color w:val="2D2D2D"/>
          <w:sz w:val="28"/>
          <w:szCs w:val="28"/>
        </w:rPr>
        <w:t xml:space="preserve"> Данный</w:t>
      </w:r>
      <w:r w:rsidR="008C0EAC">
        <w:rPr>
          <w:rFonts w:ascii="Times New Roman" w:hAnsi="Times New Roman" w:cs="Times New Roman"/>
          <w:color w:val="2D2D2D"/>
          <w:sz w:val="28"/>
          <w:szCs w:val="28"/>
        </w:rPr>
        <w:t xml:space="preserve"> показатель </w:t>
      </w:r>
      <w:r w:rsidR="000E56E3">
        <w:rPr>
          <w:rFonts w:ascii="Times New Roman" w:hAnsi="Times New Roman" w:cs="Times New Roman"/>
          <w:color w:val="2D2D2D"/>
          <w:sz w:val="28"/>
          <w:szCs w:val="28"/>
        </w:rPr>
        <w:t>увеличился на 19,9  % в сравнении с 2021 годом (59,1</w:t>
      </w:r>
      <w:r w:rsidR="008C0EAC">
        <w:rPr>
          <w:rFonts w:ascii="Times New Roman" w:hAnsi="Times New Roman" w:cs="Times New Roman"/>
          <w:color w:val="2D2D2D"/>
          <w:sz w:val="28"/>
          <w:szCs w:val="28"/>
        </w:rPr>
        <w:t xml:space="preserve">%) </w:t>
      </w:r>
    </w:p>
    <w:p w:rsidR="00A10905" w:rsidRPr="004908CF" w:rsidRDefault="000E56E3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Д</w:t>
      </w:r>
      <w:r w:rsidR="00297F2E" w:rsidRPr="004908CF">
        <w:rPr>
          <w:rFonts w:ascii="Times New Roman" w:hAnsi="Times New Roman" w:cs="Times New Roman"/>
          <w:color w:val="2D2D2D"/>
          <w:sz w:val="28"/>
          <w:szCs w:val="28"/>
        </w:rPr>
        <w:t>анный пока</w:t>
      </w:r>
      <w:r w:rsidR="005520F0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затель </w:t>
      </w:r>
      <w:r w:rsidR="00AB769C"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считается </w:t>
      </w:r>
      <w:r w:rsidR="005520F0" w:rsidRPr="004908CF">
        <w:rPr>
          <w:rFonts w:ascii="Times New Roman" w:hAnsi="Times New Roman" w:cs="Times New Roman"/>
          <w:color w:val="2D2D2D"/>
          <w:sz w:val="28"/>
          <w:szCs w:val="28"/>
        </w:rPr>
        <w:t>выполнен</w:t>
      </w:r>
      <w:r w:rsidR="00AB769C" w:rsidRPr="004908CF">
        <w:rPr>
          <w:rFonts w:ascii="Times New Roman" w:hAnsi="Times New Roman" w:cs="Times New Roman"/>
          <w:color w:val="2D2D2D"/>
          <w:sz w:val="28"/>
          <w:szCs w:val="28"/>
        </w:rPr>
        <w:t>ным</w:t>
      </w:r>
      <w:r w:rsidR="00EB6DD9" w:rsidRPr="004908CF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EB6DD9" w:rsidRPr="004908CF" w:rsidRDefault="00297F2E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08CF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4908CF">
        <w:rPr>
          <w:rFonts w:ascii="Times New Roman" w:hAnsi="Times New Roman" w:cs="Times New Roman"/>
          <w:b/>
          <w:color w:val="2D2D2D"/>
          <w:sz w:val="28"/>
          <w:szCs w:val="28"/>
        </w:rPr>
        <w:t>     3.</w:t>
      </w:r>
      <w:r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 "Отношение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регионе".</w:t>
      </w:r>
    </w:p>
    <w:p w:rsidR="00EB6DD9" w:rsidRPr="004908CF" w:rsidRDefault="00EB6DD9" w:rsidP="004908CF">
      <w:pPr>
        <w:pStyle w:val="2"/>
        <w:jc w:val="both"/>
        <w:rPr>
          <w:rFonts w:ascii="Times New Roman" w:hAnsi="Times New Roman"/>
        </w:rPr>
      </w:pPr>
      <w:r w:rsidRPr="004908CF">
        <w:rPr>
          <w:rFonts w:ascii="Times New Roman" w:hAnsi="Times New Roman"/>
          <w:color w:val="2D2D2D"/>
        </w:rPr>
        <w:t xml:space="preserve">- По результатам </w:t>
      </w:r>
      <w:r w:rsidR="00F15BEF">
        <w:rPr>
          <w:rFonts w:ascii="Times New Roman" w:hAnsi="Times New Roman"/>
        </w:rPr>
        <w:t xml:space="preserve"> 2022</w:t>
      </w:r>
      <w:r w:rsidRPr="004908CF">
        <w:rPr>
          <w:rFonts w:ascii="Times New Roman" w:hAnsi="Times New Roman"/>
        </w:rPr>
        <w:t xml:space="preserve"> года -  </w:t>
      </w:r>
      <w:r w:rsidRPr="004908CF">
        <w:rPr>
          <w:rFonts w:ascii="Times New Roman" w:hAnsi="Times New Roman"/>
          <w:color w:val="2D2D2D"/>
        </w:rPr>
        <w:t xml:space="preserve">года  </w:t>
      </w:r>
      <w:r w:rsidRPr="004908CF">
        <w:rPr>
          <w:rFonts w:ascii="Times New Roman" w:hAnsi="Times New Roman"/>
        </w:rPr>
        <w:t>средняя заработная плата работников учрежден</w:t>
      </w:r>
      <w:r w:rsidR="00F15BEF">
        <w:rPr>
          <w:rFonts w:ascii="Times New Roman" w:hAnsi="Times New Roman"/>
        </w:rPr>
        <w:t>ий культуры составила  37 649</w:t>
      </w:r>
      <w:r w:rsidRPr="004908CF">
        <w:rPr>
          <w:rFonts w:ascii="Times New Roman" w:hAnsi="Times New Roman"/>
        </w:rPr>
        <w:t xml:space="preserve"> рублей, что </w:t>
      </w:r>
      <w:r w:rsidR="00F15BEF">
        <w:rPr>
          <w:rFonts w:ascii="Times New Roman" w:hAnsi="Times New Roman"/>
        </w:rPr>
        <w:t>на 21 рубль</w:t>
      </w:r>
      <w:r w:rsidR="000A5577">
        <w:rPr>
          <w:rFonts w:ascii="Times New Roman" w:hAnsi="Times New Roman"/>
        </w:rPr>
        <w:t xml:space="preserve"> превышает показа</w:t>
      </w:r>
      <w:r w:rsidR="00F15BEF">
        <w:rPr>
          <w:rFonts w:ascii="Times New Roman" w:hAnsi="Times New Roman"/>
        </w:rPr>
        <w:t>тель по дорожной карте (37 628 рублей</w:t>
      </w:r>
      <w:r w:rsidR="000A5577">
        <w:rPr>
          <w:rFonts w:ascii="Times New Roman" w:hAnsi="Times New Roman"/>
        </w:rPr>
        <w:t xml:space="preserve"> - </w:t>
      </w:r>
      <w:r w:rsidRPr="004908CF">
        <w:rPr>
          <w:rFonts w:ascii="Times New Roman" w:hAnsi="Times New Roman"/>
        </w:rPr>
        <w:t xml:space="preserve"> 100% </w:t>
      </w:r>
      <w:r w:rsidR="00E877C9" w:rsidRPr="004908CF">
        <w:rPr>
          <w:rFonts w:ascii="Times New Roman" w:hAnsi="Times New Roman"/>
        </w:rPr>
        <w:t xml:space="preserve"> </w:t>
      </w:r>
      <w:r w:rsidRPr="004908CF">
        <w:rPr>
          <w:rFonts w:ascii="Times New Roman" w:hAnsi="Times New Roman"/>
        </w:rPr>
        <w:t>от средней заработной платы</w:t>
      </w:r>
      <w:r w:rsidR="009011B0" w:rsidRPr="004908CF">
        <w:rPr>
          <w:rFonts w:ascii="Times New Roman" w:hAnsi="Times New Roman"/>
        </w:rPr>
        <w:t xml:space="preserve"> </w:t>
      </w:r>
      <w:r w:rsidRPr="004908CF">
        <w:rPr>
          <w:rFonts w:ascii="Times New Roman" w:hAnsi="Times New Roman"/>
          <w:color w:val="2D2D2D"/>
        </w:rPr>
        <w:t xml:space="preserve">по экономике в </w:t>
      </w:r>
      <w:r w:rsidRPr="004908CF">
        <w:rPr>
          <w:rFonts w:ascii="Times New Roman" w:hAnsi="Times New Roman"/>
        </w:rPr>
        <w:t>регионе</w:t>
      </w:r>
      <w:r w:rsidR="000A5577">
        <w:rPr>
          <w:rFonts w:ascii="Times New Roman" w:hAnsi="Times New Roman"/>
        </w:rPr>
        <w:t>)</w:t>
      </w:r>
      <w:r w:rsidRPr="004908CF">
        <w:rPr>
          <w:rFonts w:ascii="Times New Roman" w:hAnsi="Times New Roman"/>
        </w:rPr>
        <w:t>.</w:t>
      </w:r>
      <w:r w:rsidRPr="004908CF">
        <w:rPr>
          <w:rFonts w:ascii="Times New Roman" w:hAnsi="Times New Roman"/>
          <w:color w:val="2D2D2D"/>
        </w:rPr>
        <w:br/>
      </w:r>
      <w:r w:rsidR="00F15BEF">
        <w:rPr>
          <w:rFonts w:ascii="Times New Roman" w:hAnsi="Times New Roman"/>
        </w:rPr>
        <w:t xml:space="preserve">      Для сравнения -  в 2021</w:t>
      </w:r>
      <w:r w:rsidRPr="004908CF">
        <w:rPr>
          <w:rFonts w:ascii="Times New Roman" w:hAnsi="Times New Roman"/>
        </w:rPr>
        <w:t xml:space="preserve"> году средняя заработная плата в месяц работника культуры в </w:t>
      </w:r>
      <w:proofErr w:type="spellStart"/>
      <w:r w:rsidRPr="004908CF">
        <w:rPr>
          <w:rFonts w:ascii="Times New Roman" w:hAnsi="Times New Roman"/>
        </w:rPr>
        <w:t>Большес</w:t>
      </w:r>
      <w:r w:rsidR="00963625">
        <w:rPr>
          <w:rFonts w:ascii="Times New Roman" w:hAnsi="Times New Roman"/>
        </w:rPr>
        <w:t>олдатском</w:t>
      </w:r>
      <w:proofErr w:type="spellEnd"/>
      <w:r w:rsidR="00963625">
        <w:rPr>
          <w:rFonts w:ascii="Times New Roman" w:hAnsi="Times New Roman"/>
        </w:rPr>
        <w:t xml:space="preserve"> районе составляла </w:t>
      </w:r>
      <w:r w:rsidR="00F15BEF">
        <w:rPr>
          <w:rFonts w:ascii="Times New Roman" w:hAnsi="Times New Roman"/>
        </w:rPr>
        <w:t>32,912</w:t>
      </w:r>
      <w:r w:rsidR="00F15BEF" w:rsidRPr="004908CF">
        <w:rPr>
          <w:rFonts w:ascii="Times New Roman" w:hAnsi="Times New Roman"/>
        </w:rPr>
        <w:t xml:space="preserve"> </w:t>
      </w:r>
      <w:r w:rsidR="00963625">
        <w:rPr>
          <w:rFonts w:ascii="Times New Roman" w:hAnsi="Times New Roman"/>
        </w:rPr>
        <w:t xml:space="preserve">  </w:t>
      </w:r>
      <w:r w:rsidRPr="004908CF">
        <w:rPr>
          <w:rFonts w:ascii="Times New Roman" w:hAnsi="Times New Roman"/>
        </w:rPr>
        <w:t>тыс. рублей (</w:t>
      </w:r>
      <w:r w:rsidR="004D2AD8" w:rsidRPr="004908CF">
        <w:rPr>
          <w:rFonts w:ascii="Times New Roman" w:hAnsi="Times New Roman"/>
        </w:rPr>
        <w:t>10</w:t>
      </w:r>
      <w:r w:rsidRPr="004908CF">
        <w:rPr>
          <w:rFonts w:ascii="Times New Roman" w:hAnsi="Times New Roman"/>
        </w:rPr>
        <w:t>0% от средней заработной платы по экономике).</w:t>
      </w:r>
    </w:p>
    <w:p w:rsidR="00297F2E" w:rsidRPr="004908CF" w:rsidRDefault="00297F2E" w:rsidP="004908CF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908CF">
        <w:rPr>
          <w:rFonts w:ascii="Times New Roman" w:hAnsi="Times New Roman" w:cs="Times New Roman"/>
          <w:color w:val="2D2D2D"/>
          <w:sz w:val="28"/>
          <w:szCs w:val="28"/>
        </w:rPr>
        <w:t xml:space="preserve">   Данный показатель позволяет оценивать и совершенствовать поэтапный рост </w:t>
      </w:r>
      <w:proofErr w:type="gramStart"/>
      <w:r w:rsidRPr="004908CF">
        <w:rPr>
          <w:rFonts w:ascii="Times New Roman" w:hAnsi="Times New Roman" w:cs="Times New Roman"/>
          <w:color w:val="2D2D2D"/>
          <w:sz w:val="28"/>
          <w:szCs w:val="28"/>
        </w:rPr>
        <w:t>оплаты труда работников учреждений культуры</w:t>
      </w:r>
      <w:proofErr w:type="gramEnd"/>
      <w:r w:rsidRPr="004908CF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908CF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0B3B37" w:rsidRPr="004908CF" w:rsidRDefault="000B3B37" w:rsidP="00490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37" w:rsidRPr="004908CF" w:rsidRDefault="000B3B37" w:rsidP="004908C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>             </w:t>
      </w:r>
      <w:r w:rsidRPr="004908CF">
        <w:rPr>
          <w:rFonts w:ascii="Times New Roman" w:hAnsi="Times New Roman" w:cs="Times New Roman"/>
          <w:b/>
          <w:i/>
          <w:sz w:val="28"/>
          <w:szCs w:val="28"/>
        </w:rPr>
        <w:t>Выполнение программы:       </w:t>
      </w:r>
    </w:p>
    <w:p w:rsidR="000B3B37" w:rsidRPr="004908CF" w:rsidRDefault="000B3B37" w:rsidP="00490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>Сегодня заметно изменились культурные потребности населения, и поэтому особо остро стоит вопрос о повышении профессионализма в рядах работников культуры и кадровом обновлении.</w:t>
      </w:r>
    </w:p>
    <w:p w:rsidR="00BD0B34" w:rsidRPr="004908CF" w:rsidRDefault="00BD0B34" w:rsidP="004908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8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этим, на сегодняшний день в районе проводится</w:t>
      </w:r>
    </w:p>
    <w:p w:rsidR="002F27C6" w:rsidRDefault="00BD0B34" w:rsidP="004908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8CF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работа в данном направлении. </w:t>
      </w:r>
    </w:p>
    <w:p w:rsidR="002F27C6" w:rsidRPr="002F27C6" w:rsidRDefault="002F27C6" w:rsidP="002F27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на сегодняшний день в районе проводится целенаправленная работа в данном направлении. Количество обучающихся  в профильных учреждениях культуры из </w:t>
      </w:r>
      <w:proofErr w:type="spellStart"/>
      <w:r w:rsidRPr="002F27C6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A862E1">
        <w:rPr>
          <w:rFonts w:ascii="Times New Roman" w:eastAsia="Times New Roman" w:hAnsi="Times New Roman" w:cs="Times New Roman"/>
          <w:sz w:val="28"/>
          <w:szCs w:val="28"/>
        </w:rPr>
        <w:t>солдатского</w:t>
      </w:r>
      <w:proofErr w:type="spellEnd"/>
      <w:r w:rsidR="00A862E1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11 человек, из которых 7</w:t>
      </w:r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 человека являются работниками учреждений культуры. Количество специалистов, име</w:t>
      </w:r>
      <w:r w:rsidR="00A862E1">
        <w:rPr>
          <w:rFonts w:ascii="Times New Roman" w:eastAsia="Times New Roman" w:hAnsi="Times New Roman" w:cs="Times New Roman"/>
          <w:sz w:val="28"/>
          <w:szCs w:val="28"/>
        </w:rPr>
        <w:t>ющих профильное образование на 31.12</w:t>
      </w:r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.2022 г. в </w:t>
      </w:r>
      <w:proofErr w:type="spellStart"/>
      <w:r w:rsidRPr="002F27C6">
        <w:rPr>
          <w:rFonts w:ascii="Times New Roman" w:eastAsia="Times New Roman" w:hAnsi="Times New Roman" w:cs="Times New Roman"/>
          <w:sz w:val="28"/>
          <w:szCs w:val="28"/>
        </w:rPr>
        <w:t>культурно-дос</w:t>
      </w:r>
      <w:r w:rsidR="00E734AA">
        <w:rPr>
          <w:rFonts w:ascii="Times New Roman" w:eastAsia="Times New Roman" w:hAnsi="Times New Roman" w:cs="Times New Roman"/>
          <w:sz w:val="28"/>
          <w:szCs w:val="28"/>
        </w:rPr>
        <w:t>уговых</w:t>
      </w:r>
      <w:proofErr w:type="spellEnd"/>
      <w:r w:rsidR="00E734AA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составляет 72,2</w:t>
      </w:r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F27C6">
        <w:rPr>
          <w:rFonts w:ascii="Times New Roman" w:eastAsia="Times New Roman" w:hAnsi="Times New Roman" w:cs="Times New Roman"/>
          <w:sz w:val="28"/>
          <w:szCs w:val="28"/>
        </w:rPr>
        <w:t xml:space="preserve">2015 – 49,2%, 2016- 51,9%,2017 – 60,7%, </w:t>
      </w:r>
      <w:r w:rsidR="00E734AA">
        <w:rPr>
          <w:rFonts w:ascii="Times New Roman" w:eastAsia="Times New Roman" w:hAnsi="Times New Roman" w:cs="Times New Roman"/>
          <w:sz w:val="28"/>
          <w:szCs w:val="28"/>
        </w:rPr>
        <w:t>2018 – 62,5%,2019 – 67,3%, 2020-64,8%,  2021 -71,7%).</w:t>
      </w:r>
    </w:p>
    <w:p w:rsidR="00CC7AA1" w:rsidRPr="00CC7AA1" w:rsidRDefault="00A862E1" w:rsidP="00CC7AA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 МКУК «РДНТ» - 21</w:t>
      </w:r>
      <w:r w:rsidR="00CC7AA1" w:rsidRPr="00CC7AA1">
        <w:rPr>
          <w:rFonts w:ascii="Times New Roman" w:hAnsi="Times New Roman" w:cs="Times New Roman"/>
          <w:sz w:val="28"/>
          <w:szCs w:val="28"/>
        </w:rPr>
        <w:t xml:space="preserve"> человек  (16,3 ставки),  из них: с высшим образованием –</w:t>
      </w:r>
      <w:r>
        <w:rPr>
          <w:rFonts w:ascii="Times New Roman" w:hAnsi="Times New Roman" w:cs="Times New Roman"/>
          <w:sz w:val="28"/>
          <w:szCs w:val="28"/>
        </w:rPr>
        <w:t xml:space="preserve"> 6, в том числе с профильным – 5</w:t>
      </w:r>
      <w:r w:rsidR="00CC7AA1" w:rsidRPr="00CC7AA1">
        <w:rPr>
          <w:rFonts w:ascii="Times New Roman" w:hAnsi="Times New Roman" w:cs="Times New Roman"/>
          <w:sz w:val="28"/>
          <w:szCs w:val="28"/>
        </w:rPr>
        <w:t>, со средн</w:t>
      </w:r>
      <w:r>
        <w:rPr>
          <w:rFonts w:ascii="Times New Roman" w:hAnsi="Times New Roman" w:cs="Times New Roman"/>
          <w:sz w:val="28"/>
          <w:szCs w:val="28"/>
        </w:rPr>
        <w:t>им специальным образованием – 13, в том числе с профильным - 12</w:t>
      </w:r>
      <w:r w:rsidR="00CC7AA1" w:rsidRPr="00CC7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AA1" w:rsidRPr="00CC7A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сего со средним образованием - 2</w:t>
      </w:r>
      <w:r w:rsidR="00CC7AA1" w:rsidRPr="00CC7AA1">
        <w:rPr>
          <w:rFonts w:ascii="Times New Roman" w:hAnsi="Times New Roman" w:cs="Times New Roman"/>
          <w:sz w:val="28"/>
          <w:szCs w:val="28"/>
        </w:rPr>
        <w:t xml:space="preserve"> человека. Возраст специалистов составляет: до             </w:t>
      </w:r>
      <w:r>
        <w:rPr>
          <w:rFonts w:ascii="Times New Roman" w:hAnsi="Times New Roman" w:cs="Times New Roman"/>
          <w:sz w:val="28"/>
          <w:szCs w:val="28"/>
        </w:rPr>
        <w:t>30 лет – 4, 30-50 лет – 9, старше 50 лет –2, старше 55 лет – 6</w:t>
      </w:r>
      <w:r w:rsidR="00CC7AA1" w:rsidRPr="00CC7AA1">
        <w:rPr>
          <w:rFonts w:ascii="Times New Roman" w:hAnsi="Times New Roman" w:cs="Times New Roman"/>
          <w:sz w:val="28"/>
          <w:szCs w:val="28"/>
        </w:rPr>
        <w:t>;</w:t>
      </w:r>
    </w:p>
    <w:p w:rsidR="00CC7AA1" w:rsidRPr="00CC7AA1" w:rsidRDefault="00A13EB1" w:rsidP="00CC7AA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 количество  </w:t>
      </w:r>
      <w:r w:rsidR="003042C7">
        <w:rPr>
          <w:rFonts w:ascii="Times New Roman" w:hAnsi="Times New Roman" w:cs="Times New Roman"/>
          <w:sz w:val="28"/>
          <w:szCs w:val="28"/>
        </w:rPr>
        <w:t>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составило-253,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детей-97, для молодежи-88</w:t>
      </w:r>
      <w:r w:rsidR="00D9566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D0B34" w:rsidRPr="001C4F9B" w:rsidRDefault="003042C7" w:rsidP="004908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9B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BD0B34"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C7AA1"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B34" w:rsidRPr="001C4F9B">
        <w:rPr>
          <w:rFonts w:ascii="Times New Roman" w:hAnsi="Times New Roman" w:cs="Times New Roman"/>
          <w:color w:val="000000"/>
          <w:sz w:val="28"/>
          <w:szCs w:val="28"/>
        </w:rPr>
        <w:t>в МКУК «</w:t>
      </w:r>
      <w:proofErr w:type="spellStart"/>
      <w:r w:rsidR="00BD0B34" w:rsidRPr="001C4F9B">
        <w:rPr>
          <w:rFonts w:ascii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="00BD0B34"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РДНТ число </w:t>
      </w:r>
      <w:proofErr w:type="gramStart"/>
      <w:r w:rsidR="00BD0B34" w:rsidRPr="001C4F9B">
        <w:rPr>
          <w:rFonts w:ascii="Times New Roman" w:hAnsi="Times New Roman" w:cs="Times New Roman"/>
          <w:color w:val="000000"/>
          <w:sz w:val="28"/>
          <w:szCs w:val="28"/>
        </w:rPr>
        <w:t>клубных</w:t>
      </w:r>
      <w:proofErr w:type="gramEnd"/>
    </w:p>
    <w:p w:rsidR="00BD0B34" w:rsidRPr="001C4F9B" w:rsidRDefault="00BD0B34" w:rsidP="004908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формирований </w:t>
      </w:r>
      <w:r w:rsidR="00D95669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="003042C7"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ло-21 (276 человек), </w:t>
      </w:r>
    </w:p>
    <w:p w:rsidR="003042C7" w:rsidRPr="001C4F9B" w:rsidRDefault="003042C7" w:rsidP="003042C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9B">
        <w:rPr>
          <w:rFonts w:ascii="Times New Roman" w:hAnsi="Times New Roman" w:cs="Times New Roman"/>
          <w:color w:val="000000"/>
          <w:sz w:val="28"/>
          <w:szCs w:val="28"/>
        </w:rPr>
        <w:t>В 2020 году в МКУК «</w:t>
      </w:r>
      <w:proofErr w:type="spellStart"/>
      <w:r w:rsidRPr="001C4F9B">
        <w:rPr>
          <w:rFonts w:ascii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РДНТ число </w:t>
      </w:r>
      <w:proofErr w:type="gramStart"/>
      <w:r w:rsidRPr="001C4F9B">
        <w:rPr>
          <w:rFonts w:ascii="Times New Roman" w:hAnsi="Times New Roman" w:cs="Times New Roman"/>
          <w:color w:val="000000"/>
          <w:sz w:val="28"/>
          <w:szCs w:val="28"/>
        </w:rPr>
        <w:t>клубных</w:t>
      </w:r>
      <w:proofErr w:type="gramEnd"/>
    </w:p>
    <w:p w:rsidR="003042C7" w:rsidRPr="004908CF" w:rsidRDefault="003042C7" w:rsidP="003042C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формирований увеличилось на 1 единицу с 18 до 19, 266 </w:t>
      </w:r>
      <w:proofErr w:type="spellStart"/>
      <w:r w:rsidRPr="001C4F9B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C4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DBF" w:rsidRDefault="005A2DBF" w:rsidP="005A2D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году в МКУК «</w:t>
      </w:r>
      <w:proofErr w:type="spellStart"/>
      <w:r w:rsidRPr="001C4F9B">
        <w:rPr>
          <w:rFonts w:ascii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РДНТ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 число клубных</w:t>
      </w:r>
      <w:r w:rsidRPr="005A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F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формирований составило-21 (276 человек), </w:t>
      </w:r>
    </w:p>
    <w:p w:rsidR="005A2DBF" w:rsidRDefault="005A2DBF" w:rsidP="005A2D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мероприятий в 2022 году составило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234. Из них 91 для  детей до 14 лет, 84 – для молодежи. Количество 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посетителей составило-15779 человек,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что на 2158 человек больш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,  чем в 2021 году, из 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ети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- 4841, молодежь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744">
        <w:rPr>
          <w:rFonts w:ascii="Times New Roman" w:hAnsi="Times New Roman" w:cs="Times New Roman"/>
          <w:color w:val="000000"/>
          <w:sz w:val="28"/>
          <w:szCs w:val="28"/>
        </w:rPr>
        <w:t>4585</w:t>
      </w:r>
      <w:r w:rsidR="003A70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DBF" w:rsidRPr="001C4F9B" w:rsidRDefault="003A70B8" w:rsidP="005A2D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Основной показатель </w:t>
      </w:r>
      <w:r w:rsidR="00BD4040" w:rsidRPr="00BD4040">
        <w:rPr>
          <w:rFonts w:ascii="Times New Roman" w:hAnsi="Times New Roman" w:cs="Times New Roman"/>
          <w:b/>
          <w:color w:val="000000"/>
          <w:sz w:val="28"/>
          <w:szCs w:val="28"/>
        </w:rPr>
        <w:t>Посещение</w:t>
      </w:r>
      <w:r w:rsidR="00BD4040" w:rsidRPr="00BD4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040" w:rsidRPr="00BD4040">
        <w:rPr>
          <w:rFonts w:ascii="Times New Roman" w:hAnsi="Times New Roman" w:cs="Times New Roman"/>
          <w:b/>
          <w:color w:val="000000"/>
          <w:sz w:val="28"/>
          <w:szCs w:val="28"/>
        </w:rPr>
        <w:t>кульурных</w:t>
      </w:r>
      <w:proofErr w:type="spellEnd"/>
      <w:r w:rsidR="00BD4040" w:rsidRPr="00BD4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</w:t>
      </w:r>
      <w:r w:rsidR="00BD404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«Культура»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РДНТ</w:t>
      </w:r>
      <w:r w:rsidR="00F15B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115,8% </w:t>
      </w:r>
      <w:r w:rsidR="00F15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3B37" w:rsidRPr="004908CF" w:rsidRDefault="000B3B37" w:rsidP="004908CF">
      <w:pPr>
        <w:pStyle w:val="a3"/>
        <w:spacing w:line="240" w:lineRule="auto"/>
        <w:rPr>
          <w:bCs/>
          <w:szCs w:val="28"/>
        </w:rPr>
      </w:pPr>
    </w:p>
    <w:p w:rsidR="000B3B37" w:rsidRPr="004908CF" w:rsidRDefault="000B3B37" w:rsidP="00490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>Касаясь вопроса детской и молодежной среды</w:t>
      </w:r>
      <w:r w:rsidR="00F15BEF">
        <w:rPr>
          <w:rFonts w:ascii="Times New Roman" w:hAnsi="Times New Roman" w:cs="Times New Roman"/>
          <w:sz w:val="28"/>
          <w:szCs w:val="28"/>
        </w:rPr>
        <w:t>, стоит отметить, что</w:t>
      </w:r>
      <w:r w:rsidRPr="004908CF">
        <w:rPr>
          <w:rFonts w:ascii="Times New Roman" w:hAnsi="Times New Roman" w:cs="Times New Roman"/>
          <w:sz w:val="28"/>
          <w:szCs w:val="28"/>
        </w:rPr>
        <w:t xml:space="preserve"> значительно возрос интерес к народному искусству, фольклору, во всем его многообразии, выполняющему важнейшую миссию эстетического, нравственного и патриотического воспитания подрастающего поколения.</w:t>
      </w:r>
    </w:p>
    <w:p w:rsidR="000B3B37" w:rsidRPr="004908CF" w:rsidRDefault="000B3B37" w:rsidP="00490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lastRenderedPageBreak/>
        <w:t>В учреждениях культуры района работа с детьми и подростками  направлена на организацию активного и здорового отдыха во внеурочное время и во время каникул, воспитание творческой активности, воспитание бережного отношения к природе и окружающей среде, а также на предупреждение преступности и административных правонарушений среди подростков. Для детей и молодёжи проводятся различного рода мероприятия, сюда входят игровые программы, всевозможные акции, ток-шоу, игры КВН, танцевальные мероприятия для детей, викторины, конкурсы, подвижные игры, забавы. В основном работа с детьми и молодёжью носит познавательный характер.</w:t>
      </w:r>
    </w:p>
    <w:p w:rsidR="000B3B37" w:rsidRPr="004908CF" w:rsidRDefault="000B3B37" w:rsidP="00490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 xml:space="preserve">Учреждения культуры являются местами концентрации социально-культурной деятельности в сфере досуга, где человек приобретает навыки самореализации, самоутверждения в творчестве, опыт досугового поведения в связи, с чем работники культуры постоянно должны заботиться о качественном улучшении содержания и форм проведения мероприятий. Для  достижения этих целей необходимо в основу деятельности ставится характер запросов семьи, детей, молодёжи, людей старшего поколения. Разработка и включение в практику новых, нестандартных форм развлечения, просвещения, общения и творчества.  </w:t>
      </w:r>
    </w:p>
    <w:p w:rsidR="000B3B37" w:rsidRPr="004908CF" w:rsidRDefault="000B3B37" w:rsidP="00490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>Кинообслуживание входит в одну из задач культурного обслуживания населения. Кин</w:t>
      </w:r>
      <w:proofErr w:type="gramStart"/>
      <w:r w:rsidRPr="004908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08CF">
        <w:rPr>
          <w:rFonts w:ascii="Times New Roman" w:hAnsi="Times New Roman" w:cs="Times New Roman"/>
          <w:sz w:val="28"/>
          <w:szCs w:val="28"/>
        </w:rPr>
        <w:t xml:space="preserve"> самый доступный вид киноискусства. С момента своего появления является важнейшим инструментом патриотического воспитания, выражения мнений, идей и вкусов общества.</w:t>
      </w:r>
    </w:p>
    <w:p w:rsidR="005E4B8C" w:rsidRDefault="000B3B37" w:rsidP="004908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8CF">
        <w:rPr>
          <w:rFonts w:ascii="Times New Roman" w:hAnsi="Times New Roman" w:cs="Times New Roman"/>
          <w:sz w:val="28"/>
          <w:szCs w:val="28"/>
        </w:rPr>
        <w:t xml:space="preserve">     В настоящее время кинообслуживание населения Большесолдатского района осуществляется 6 киноустановками. </w:t>
      </w:r>
      <w:r w:rsidR="00DA7AD2" w:rsidRPr="004908CF">
        <w:rPr>
          <w:rFonts w:ascii="Times New Roman" w:hAnsi="Times New Roman" w:cs="Times New Roman"/>
          <w:sz w:val="28"/>
          <w:szCs w:val="28"/>
        </w:rPr>
        <w:t>В МКУК «Большесолдатский РДНТ» - 1 киноустановка</w:t>
      </w:r>
      <w:r w:rsidR="00BD0B34" w:rsidRPr="004908CF">
        <w:rPr>
          <w:rFonts w:ascii="Times New Roman" w:hAnsi="Times New Roman" w:cs="Times New Roman"/>
          <w:sz w:val="28"/>
          <w:szCs w:val="28"/>
        </w:rPr>
        <w:t xml:space="preserve">, </w:t>
      </w:r>
      <w:r w:rsidR="00F1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которой за 2022</w:t>
      </w:r>
      <w:r w:rsidR="0030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продемонстрировано 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>78 киносеансов, из них для взросых-38,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 -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40. Общее количество зрителей – 949 чел., из них взрослые -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331, дети -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618.. Валовой сбор -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2DBF">
        <w:rPr>
          <w:rFonts w:ascii="Times New Roman" w:eastAsia="Times New Roman" w:hAnsi="Times New Roman" w:cs="Times New Roman"/>
          <w:color w:val="000000"/>
          <w:sz w:val="28"/>
          <w:szCs w:val="28"/>
        </w:rPr>
        <w:t>800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F15BEF" w:rsidRPr="00F1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2021 г. продемонстрировано 64 киносеанса (для взрослого населения -32, для детей -32)</w:t>
      </w:r>
      <w:r w:rsidR="00F15BEF" w:rsidRPr="0049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зрителей – 815 чел., из них 280-взрослых, 535 детей)</w:t>
      </w:r>
      <w:r w:rsidR="00F15BEF" w:rsidRPr="00BD0B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5BEF"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5BEF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Валовой сбор по кино в 2021 году составил 10 950 рублей).</w:t>
      </w:r>
      <w:proofErr w:type="gramEnd"/>
    </w:p>
    <w:p w:rsidR="005E4B8C" w:rsidRDefault="003042C7" w:rsidP="005E4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9E5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отчётном 2021 году деятельность 18</w:t>
      </w:r>
      <w:r w:rsidR="00A12489" w:rsidRPr="0049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библиотек входящих в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МКУК «</w:t>
      </w:r>
      <w:proofErr w:type="spellStart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Большесолдатская</w:t>
      </w:r>
      <w:proofErr w:type="spellEnd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библиотека» была</w:t>
      </w:r>
      <w:r w:rsidR="005E4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более полное и оперативное удовлетворение культурных,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духовных, читательских потребностей жителей района путем </w:t>
      </w:r>
      <w:proofErr w:type="spellStart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предоставлениябесплатных</w:t>
      </w:r>
      <w:proofErr w:type="spellEnd"/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библиотечных услуг.</w:t>
      </w:r>
      <w:r w:rsidR="005E4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4B8C" w:rsidRDefault="005E4B8C" w:rsidP="00E734A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8C">
        <w:rPr>
          <w:rFonts w:ascii="Times New Roman" w:hAnsi="Times New Roman" w:cs="Times New Roman"/>
          <w:sz w:val="28"/>
          <w:szCs w:val="28"/>
        </w:rPr>
        <w:t>Количество специалистов МКУК «</w:t>
      </w:r>
      <w:proofErr w:type="spellStart"/>
      <w:r w:rsidRPr="005E4B8C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5E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B8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E4B8C">
        <w:rPr>
          <w:rFonts w:ascii="Times New Roman" w:hAnsi="Times New Roman" w:cs="Times New Roman"/>
          <w:sz w:val="28"/>
          <w:szCs w:val="28"/>
        </w:rPr>
        <w:t xml:space="preserve"> библиотека» - 11 человек  (10,4ставок),  и</w:t>
      </w:r>
      <w:r w:rsidR="00C9711D">
        <w:rPr>
          <w:rFonts w:ascii="Times New Roman" w:hAnsi="Times New Roman" w:cs="Times New Roman"/>
          <w:sz w:val="28"/>
          <w:szCs w:val="28"/>
        </w:rPr>
        <w:t>з них: с высшим образованием - 4</w:t>
      </w:r>
      <w:r w:rsidRPr="005E4B8C">
        <w:rPr>
          <w:rFonts w:ascii="Times New Roman" w:hAnsi="Times New Roman" w:cs="Times New Roman"/>
          <w:sz w:val="28"/>
          <w:szCs w:val="28"/>
        </w:rPr>
        <w:t>, в том числе: с высш</w:t>
      </w:r>
      <w:r w:rsidR="00E734AA">
        <w:rPr>
          <w:rFonts w:ascii="Times New Roman" w:hAnsi="Times New Roman" w:cs="Times New Roman"/>
          <w:sz w:val="28"/>
          <w:szCs w:val="28"/>
        </w:rPr>
        <w:t>им библиотечным образованием - 2</w:t>
      </w:r>
      <w:r w:rsidRPr="005E4B8C">
        <w:rPr>
          <w:rFonts w:ascii="Times New Roman" w:hAnsi="Times New Roman" w:cs="Times New Roman"/>
          <w:sz w:val="28"/>
          <w:szCs w:val="28"/>
        </w:rPr>
        <w:t>, со средним специа</w:t>
      </w:r>
      <w:r w:rsidR="00E734AA">
        <w:rPr>
          <w:rFonts w:ascii="Times New Roman" w:hAnsi="Times New Roman" w:cs="Times New Roman"/>
          <w:sz w:val="28"/>
          <w:szCs w:val="28"/>
        </w:rPr>
        <w:t>льным образованием – 7</w:t>
      </w:r>
      <w:r w:rsidRPr="005E4B8C">
        <w:rPr>
          <w:rFonts w:ascii="Times New Roman" w:hAnsi="Times New Roman" w:cs="Times New Roman"/>
          <w:sz w:val="28"/>
          <w:szCs w:val="28"/>
        </w:rPr>
        <w:t xml:space="preserve">, в том числе со специальным библиотечным образованием - 6, со средним образованием – нет. Возраст </w:t>
      </w:r>
      <w:r w:rsidRPr="005E4B8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составляет: до 30 лет – </w:t>
      </w:r>
      <w:r w:rsidR="00C9711D">
        <w:rPr>
          <w:rFonts w:ascii="Times New Roman" w:hAnsi="Times New Roman" w:cs="Times New Roman"/>
          <w:sz w:val="28"/>
          <w:szCs w:val="28"/>
        </w:rPr>
        <w:t xml:space="preserve">нет, 30-50 лет – 6,            </w:t>
      </w:r>
      <w:r w:rsidRPr="005E4B8C">
        <w:rPr>
          <w:rFonts w:ascii="Times New Roman" w:hAnsi="Times New Roman" w:cs="Times New Roman"/>
          <w:sz w:val="28"/>
          <w:szCs w:val="28"/>
        </w:rPr>
        <w:t xml:space="preserve">  старше 50 лет – 2, старше 55 – 3;</w:t>
      </w:r>
    </w:p>
    <w:p w:rsidR="005E4B8C" w:rsidRPr="005E4B8C" w:rsidRDefault="005E4B8C" w:rsidP="005E4B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B8C">
        <w:rPr>
          <w:rFonts w:ascii="Times New Roman" w:hAnsi="Times New Roman" w:cs="Times New Roman"/>
          <w:sz w:val="28"/>
          <w:szCs w:val="28"/>
        </w:rPr>
        <w:t xml:space="preserve">- сельских библиотечных работников – 16 человек (9,9 ставок),  из </w:t>
      </w:r>
      <w:r w:rsidR="00C9711D">
        <w:rPr>
          <w:rFonts w:ascii="Times New Roman" w:hAnsi="Times New Roman" w:cs="Times New Roman"/>
          <w:sz w:val="28"/>
          <w:szCs w:val="28"/>
        </w:rPr>
        <w:t>них: с высшим образованием - 1</w:t>
      </w:r>
      <w:r w:rsidRPr="005E4B8C">
        <w:rPr>
          <w:rFonts w:ascii="Times New Roman" w:hAnsi="Times New Roman" w:cs="Times New Roman"/>
          <w:sz w:val="28"/>
          <w:szCs w:val="28"/>
        </w:rPr>
        <w:t>, в том числе: с высшим библиотечным образованием - нет, со средн</w:t>
      </w:r>
      <w:r w:rsidR="00C9711D">
        <w:rPr>
          <w:rFonts w:ascii="Times New Roman" w:hAnsi="Times New Roman" w:cs="Times New Roman"/>
          <w:sz w:val="28"/>
          <w:szCs w:val="28"/>
        </w:rPr>
        <w:t>им специальным образованием - 14</w:t>
      </w:r>
      <w:r w:rsidRPr="005E4B8C">
        <w:rPr>
          <w:rFonts w:ascii="Times New Roman" w:hAnsi="Times New Roman" w:cs="Times New Roman"/>
          <w:sz w:val="28"/>
          <w:szCs w:val="28"/>
        </w:rPr>
        <w:t>, в том числе со специальны</w:t>
      </w:r>
      <w:r w:rsidR="00C9711D">
        <w:rPr>
          <w:rFonts w:ascii="Times New Roman" w:hAnsi="Times New Roman" w:cs="Times New Roman"/>
          <w:sz w:val="28"/>
          <w:szCs w:val="28"/>
        </w:rPr>
        <w:t>м библиотечным образованием – 13</w:t>
      </w:r>
      <w:r w:rsidRPr="005E4B8C">
        <w:rPr>
          <w:rFonts w:ascii="Times New Roman" w:hAnsi="Times New Roman" w:cs="Times New Roman"/>
          <w:sz w:val="28"/>
          <w:szCs w:val="28"/>
        </w:rPr>
        <w:t>, со средним образованием - нет. Возраст специалистов составля</w:t>
      </w:r>
      <w:r w:rsidR="00C9711D">
        <w:rPr>
          <w:rFonts w:ascii="Times New Roman" w:hAnsi="Times New Roman" w:cs="Times New Roman"/>
          <w:sz w:val="28"/>
          <w:szCs w:val="28"/>
        </w:rPr>
        <w:t>ет: до 30 лет – 1, 30-50 лет – 5, старше 50 лет – 5, старше 55 – 4</w:t>
      </w:r>
      <w:r w:rsidRPr="005E4B8C">
        <w:rPr>
          <w:rFonts w:ascii="Times New Roman" w:hAnsi="Times New Roman" w:cs="Times New Roman"/>
          <w:sz w:val="28"/>
          <w:szCs w:val="28"/>
        </w:rPr>
        <w:t>;</w:t>
      </w:r>
    </w:p>
    <w:p w:rsidR="005E4B8C" w:rsidRDefault="00E734AA" w:rsidP="005E4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7C6">
        <w:rPr>
          <w:rFonts w:ascii="Times New Roman" w:eastAsia="Times New Roman" w:hAnsi="Times New Roman" w:cs="Times New Roman"/>
          <w:sz w:val="28"/>
          <w:szCs w:val="28"/>
        </w:rPr>
        <w:t>Количество специалистов, име</w:t>
      </w:r>
      <w:r>
        <w:rPr>
          <w:rFonts w:ascii="Times New Roman" w:eastAsia="Times New Roman" w:hAnsi="Times New Roman" w:cs="Times New Roman"/>
          <w:sz w:val="28"/>
          <w:szCs w:val="28"/>
        </w:rPr>
        <w:t>ющих профильное образование на 31.12.2022 г. в библиотеках района  составляет 80,8</w:t>
      </w:r>
      <w:r w:rsidR="00C9711D">
        <w:rPr>
          <w:rFonts w:ascii="Times New Roman" w:eastAsia="Times New Roman" w:hAnsi="Times New Roman" w:cs="Times New Roman"/>
          <w:sz w:val="28"/>
          <w:szCs w:val="28"/>
        </w:rPr>
        <w:t>%. Обучается в профильных учебных заведениях -2 человека.</w:t>
      </w:r>
    </w:p>
    <w:p w:rsidR="005E4B8C" w:rsidRDefault="00F57744" w:rsidP="005E4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посещений, включённый в национальный проект «Культура»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библиотеками района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году выполнен на 100 %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90 630 посещений) (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  – 80 835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12489" w:rsidRPr="00A12489" w:rsidRDefault="00355E12" w:rsidP="005E4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увеличение количества 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посещений на 9 795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 с 2021 годом</w:t>
      </w:r>
      <w:r w:rsidR="005E4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Библиотечным обслуживание охвачено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6296 человек, что составляет 62</w:t>
      </w:r>
      <w:r w:rsidR="00FB79E5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количества населения (в 2021 г.-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6608 человек, что составляло 64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</w:t>
      </w:r>
      <w:r w:rsidR="005E4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населения</w:t>
      </w:r>
      <w:r w:rsidR="00FB79E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0B8" w:rsidRPr="00A12489" w:rsidRDefault="004E7CD5" w:rsidP="004E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п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роизошло снижение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пользователей  на 312</w:t>
      </w:r>
      <w:r w:rsidR="00FB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2021 годом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произошло в связи с закрытием 2 библиотек и продолжительной болезнью 2 заведующих сельскими библиотеками, а также сказалась </w:t>
      </w:r>
      <w:proofErr w:type="spellStart"/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естестественная</w:t>
      </w:r>
      <w:proofErr w:type="spellEnd"/>
      <w:r w:rsidR="003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убыль населения.</w:t>
      </w:r>
    </w:p>
    <w:p w:rsidR="00FB79E5" w:rsidRDefault="00FB79E5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12" w:rsidRDefault="00355E12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Относительные показатели деятельности муниципальных библиотек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Читаемость 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21 % (2021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г.-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Посещаемость 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14,4%  (2021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Обращаемость -1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(2021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г-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Документообеспеченность</w:t>
      </w:r>
      <w:proofErr w:type="spellEnd"/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20(2021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13EB1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A13EB1" w:rsidRPr="00A12489" w:rsidRDefault="00A13EB1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и подписка были проведены по каждой библиотеке. За</w:t>
      </w:r>
    </w:p>
    <w:p w:rsidR="00A12489" w:rsidRPr="00A12489" w:rsidRDefault="00D9566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2022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было получено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760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 новых документов</w:t>
      </w:r>
      <w:r w:rsidR="00355E12" w:rsidRP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E12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199,9 тыс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рубля 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из средств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355E12"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-</w:t>
      </w:r>
      <w:r w:rsidR="004E7CD5"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445 экземпляров  на сумму 120,0 тыс. руб</w:t>
      </w:r>
      <w:proofErr w:type="gramStart"/>
      <w:r w:rsidR="004E7CD5"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E12"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2489" w:rsidRP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,.</w:t>
      </w:r>
      <w:proofErr w:type="gramEnd"/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подписку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в2022 году -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204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периодических изданий </w:t>
      </w:r>
      <w:proofErr w:type="gramStart"/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бюджета для библиотек было выделено –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123 217 рублей</w:t>
      </w:r>
      <w:r w:rsidR="0076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(2021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г. -</w:t>
      </w:r>
      <w:r w:rsidR="00D95669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4E7CD5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355E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7CD5" w:rsidRPr="00A12489" w:rsidRDefault="004E7CD5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приобретено книжных изданий -556 шт. на сумму 77,0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средств муниципального бюджета</w:t>
      </w:r>
    </w:p>
    <w:p w:rsidR="00A12489" w:rsidRPr="004908CF" w:rsidRDefault="00A12489" w:rsidP="004908C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489" w:rsidRPr="004908CF" w:rsidRDefault="00A12489" w:rsidP="004908C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муниципальной программы осуществляется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оценки достижения плановых параметров муниципальной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к фактическим результатам.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489" w:rsidRPr="00A12489" w:rsidRDefault="00C57BE0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12489"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реализацию Муниципальной программы «Развитие культуры</w:t>
      </w:r>
    </w:p>
    <w:p w:rsidR="00A12489" w:rsidRPr="00A12489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Большесолдатского района Курской области» было утверждено </w:t>
      </w:r>
      <w:r w:rsidR="000E56E3" w:rsidRPr="00C57B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29 660 420,0</w:t>
      </w:r>
    </w:p>
    <w:p w:rsidR="00A12489" w:rsidRPr="000E56E3" w:rsidRDefault="00A12489" w:rsidP="004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фактическое</w:t>
      </w:r>
      <w:r w:rsidR="00D86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сполнение составило </w:t>
      </w:r>
      <w:r w:rsidR="000E56E3" w:rsidRPr="00C57B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28 105 099,0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Муниципальная</w:t>
      </w:r>
      <w:r w:rsidR="00D86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«Развитие культуры </w:t>
      </w:r>
      <w:proofErr w:type="spellStart"/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области»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является эффективной, так как исполнение запланированных</w:t>
      </w:r>
      <w:r w:rsidR="000E5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средств составляет </w:t>
      </w:r>
      <w:r w:rsidR="00D86441" w:rsidRPr="00C57BE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94</w:t>
      </w:r>
      <w:r w:rsidR="000E56E3" w:rsidRPr="00C57BE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,7</w:t>
      </w:r>
      <w:r w:rsidRPr="00C57BE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%</w:t>
      </w:r>
      <w:r w:rsidRPr="00A124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 целевым статьям.</w:t>
      </w:r>
    </w:p>
    <w:p w:rsidR="00A12489" w:rsidRPr="004908CF" w:rsidRDefault="00A12489" w:rsidP="004908C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B37" w:rsidRPr="004908CF" w:rsidRDefault="000B3B37" w:rsidP="004908CF">
      <w:pPr>
        <w:tabs>
          <w:tab w:val="left" w:pos="708"/>
        </w:tabs>
        <w:spacing w:before="280" w:after="28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B3B37" w:rsidRPr="004908CF" w:rsidSect="0079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E776558"/>
    <w:multiLevelType w:val="hybridMultilevel"/>
    <w:tmpl w:val="6096DBDE"/>
    <w:lvl w:ilvl="0" w:tplc="0419000F">
      <w:start w:val="1"/>
      <w:numFmt w:val="decimal"/>
      <w:lvlText w:val="%1."/>
      <w:lvlJc w:val="left"/>
      <w:pPr>
        <w:ind w:left="166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26CFA"/>
    <w:multiLevelType w:val="hybridMultilevel"/>
    <w:tmpl w:val="D520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610"/>
    <w:rsid w:val="000008B1"/>
    <w:rsid w:val="00010F0E"/>
    <w:rsid w:val="00014928"/>
    <w:rsid w:val="00083F44"/>
    <w:rsid w:val="000A5577"/>
    <w:rsid w:val="000B3B37"/>
    <w:rsid w:val="000B57AA"/>
    <w:rsid w:val="000D6A08"/>
    <w:rsid w:val="000E56E3"/>
    <w:rsid w:val="0019732B"/>
    <w:rsid w:val="001C4860"/>
    <w:rsid w:val="001C4F9B"/>
    <w:rsid w:val="002269FB"/>
    <w:rsid w:val="00297F2E"/>
    <w:rsid w:val="002F27C6"/>
    <w:rsid w:val="003042C7"/>
    <w:rsid w:val="003444D4"/>
    <w:rsid w:val="00355E12"/>
    <w:rsid w:val="00364610"/>
    <w:rsid w:val="00380BF6"/>
    <w:rsid w:val="003953C2"/>
    <w:rsid w:val="003A70B8"/>
    <w:rsid w:val="003B2A01"/>
    <w:rsid w:val="00441975"/>
    <w:rsid w:val="00455802"/>
    <w:rsid w:val="004908CF"/>
    <w:rsid w:val="004B2A47"/>
    <w:rsid w:val="004D2AD8"/>
    <w:rsid w:val="004E7CD5"/>
    <w:rsid w:val="004F38E7"/>
    <w:rsid w:val="004F6AB9"/>
    <w:rsid w:val="005520F0"/>
    <w:rsid w:val="0056517C"/>
    <w:rsid w:val="00572D72"/>
    <w:rsid w:val="005A2DBF"/>
    <w:rsid w:val="005A3F41"/>
    <w:rsid w:val="005E4B8C"/>
    <w:rsid w:val="007613AF"/>
    <w:rsid w:val="00796095"/>
    <w:rsid w:val="007B4128"/>
    <w:rsid w:val="007D1139"/>
    <w:rsid w:val="00806446"/>
    <w:rsid w:val="008220E3"/>
    <w:rsid w:val="008703C8"/>
    <w:rsid w:val="008C0EAC"/>
    <w:rsid w:val="008D1928"/>
    <w:rsid w:val="009011B0"/>
    <w:rsid w:val="00945852"/>
    <w:rsid w:val="00963625"/>
    <w:rsid w:val="009F5572"/>
    <w:rsid w:val="00A10905"/>
    <w:rsid w:val="00A12489"/>
    <w:rsid w:val="00A13EB1"/>
    <w:rsid w:val="00A862E1"/>
    <w:rsid w:val="00AB769C"/>
    <w:rsid w:val="00B404E4"/>
    <w:rsid w:val="00BD0B34"/>
    <w:rsid w:val="00BD4040"/>
    <w:rsid w:val="00C57BE0"/>
    <w:rsid w:val="00C9711D"/>
    <w:rsid w:val="00CB5708"/>
    <w:rsid w:val="00CC604D"/>
    <w:rsid w:val="00CC7AA1"/>
    <w:rsid w:val="00D21452"/>
    <w:rsid w:val="00D43F6E"/>
    <w:rsid w:val="00D71E19"/>
    <w:rsid w:val="00D86441"/>
    <w:rsid w:val="00D95669"/>
    <w:rsid w:val="00DA7AD2"/>
    <w:rsid w:val="00E051CD"/>
    <w:rsid w:val="00E17F06"/>
    <w:rsid w:val="00E22C9A"/>
    <w:rsid w:val="00E24430"/>
    <w:rsid w:val="00E4306C"/>
    <w:rsid w:val="00E734AA"/>
    <w:rsid w:val="00E877C9"/>
    <w:rsid w:val="00EB6DD9"/>
    <w:rsid w:val="00F15BEF"/>
    <w:rsid w:val="00F57744"/>
    <w:rsid w:val="00F60FF3"/>
    <w:rsid w:val="00F65529"/>
    <w:rsid w:val="00FB79E5"/>
    <w:rsid w:val="00FC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95"/>
  </w:style>
  <w:style w:type="paragraph" w:styleId="1">
    <w:name w:val="heading 1"/>
    <w:basedOn w:val="a"/>
    <w:next w:val="a"/>
    <w:link w:val="10"/>
    <w:uiPriority w:val="9"/>
    <w:qFormat/>
    <w:rsid w:val="0036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6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3646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6461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6461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6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46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E17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E1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B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80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69FB"/>
  </w:style>
  <w:style w:type="paragraph" w:customStyle="1" w:styleId="ConsPlusNormal">
    <w:name w:val="ConsPlusNormal"/>
    <w:rsid w:val="002269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formattexttopleveltext">
    <w:name w:val="formattext topleveltext"/>
    <w:basedOn w:val="a"/>
    <w:rsid w:val="002269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269FB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ConsPlusCell">
    <w:name w:val="ConsPlusCell"/>
    <w:rsid w:val="002269FB"/>
    <w:pPr>
      <w:widowControl w:val="0"/>
      <w:suppressAutoHyphens/>
      <w:autoSpaceDE w:val="0"/>
      <w:spacing w:after="0" w:line="240" w:lineRule="auto"/>
      <w:ind w:firstLine="360"/>
    </w:pPr>
    <w:rPr>
      <w:rFonts w:ascii="Calibri" w:eastAsia="Times New Roman" w:hAnsi="Calibri" w:cs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E449-1857-4C34-BE86-CEBD39F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12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2020-03-17T05:31:00Z</cp:lastPrinted>
  <dcterms:created xsi:type="dcterms:W3CDTF">2019-01-31T12:05:00Z</dcterms:created>
  <dcterms:modified xsi:type="dcterms:W3CDTF">2023-03-09T11:53:00Z</dcterms:modified>
</cp:coreProperties>
</file>