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AEAF0" w14:textId="77777777" w:rsidR="00C84169" w:rsidRPr="00F26BD7" w:rsidRDefault="00F547EB" w:rsidP="00F54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BD7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14:paraId="5303CED4" w14:textId="77777777" w:rsidR="00F547EB" w:rsidRDefault="00F547EB" w:rsidP="00F54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BD7">
        <w:rPr>
          <w:rFonts w:ascii="Times New Roman" w:hAnsi="Times New Roman" w:cs="Times New Roman"/>
          <w:b/>
          <w:sz w:val="28"/>
          <w:szCs w:val="28"/>
        </w:rPr>
        <w:t>по участию граждан в рейтинговом голосовании по выбору дизайн-проектов общественных территорий, подлежащих благоустройству в рамках программы «Формирование современной городской среды в Курской области» в городах Курск, Курчатов, Железногорск в 2023 году</w:t>
      </w:r>
    </w:p>
    <w:p w14:paraId="54228C75" w14:textId="77777777" w:rsidR="00F547EB" w:rsidRDefault="00F547EB" w:rsidP="00F54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733E7E" w14:textId="77777777" w:rsidR="00F547EB" w:rsidRDefault="00F547EB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EB">
        <w:rPr>
          <w:rFonts w:ascii="Times New Roman" w:hAnsi="Times New Roman" w:cs="Times New Roman"/>
          <w:b/>
          <w:sz w:val="28"/>
          <w:szCs w:val="28"/>
        </w:rPr>
        <w:t xml:space="preserve">1 шаг. </w:t>
      </w:r>
      <w:r>
        <w:rPr>
          <w:rFonts w:ascii="Times New Roman" w:hAnsi="Times New Roman" w:cs="Times New Roman"/>
          <w:sz w:val="28"/>
          <w:szCs w:val="28"/>
        </w:rPr>
        <w:t>Необходимо зайти на сайт 46.gorodsreda.ru</w:t>
      </w:r>
    </w:p>
    <w:p w14:paraId="7C314761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8C4BC1" w14:textId="77777777" w:rsidR="00F547EB" w:rsidRDefault="00F547EB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0D603" wp14:editId="65BF13B2">
            <wp:extent cx="3537345" cy="198973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5657" cy="19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D3CC" w14:textId="77777777" w:rsidR="00F547EB" w:rsidRDefault="00F547EB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выбор региона, нажав на кнопку в высветившемся окне синего цвета «Да, верно».</w:t>
      </w:r>
    </w:p>
    <w:p w14:paraId="2CC42B27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окне, которое расположено ниже, нажать кнопку «Принять участие».</w:t>
      </w:r>
    </w:p>
    <w:p w14:paraId="7CB83C2C" w14:textId="77777777" w:rsidR="00F547EB" w:rsidRDefault="00F547EB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E96F5A" w14:textId="77777777" w:rsidR="00F547EB" w:rsidRDefault="00F547EB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EB">
        <w:rPr>
          <w:rFonts w:ascii="Times New Roman" w:hAnsi="Times New Roman" w:cs="Times New Roman"/>
          <w:b/>
          <w:sz w:val="28"/>
          <w:szCs w:val="28"/>
        </w:rPr>
        <w:t xml:space="preserve">2 шаг. </w:t>
      </w:r>
      <w:r w:rsidR="00F26BD7">
        <w:rPr>
          <w:rFonts w:ascii="Times New Roman" w:hAnsi="Times New Roman" w:cs="Times New Roman"/>
          <w:sz w:val="28"/>
          <w:szCs w:val="28"/>
        </w:rPr>
        <w:t>Далее необходимо войти в свой профиль на сайте Госуслуг.</w:t>
      </w:r>
    </w:p>
    <w:p w14:paraId="1061A3D8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D74846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636F00" wp14:editId="77A63CF2">
            <wp:extent cx="3613708" cy="2032688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8343" cy="20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5EC0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CBC3DE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BD7">
        <w:rPr>
          <w:rFonts w:ascii="Times New Roman" w:hAnsi="Times New Roman" w:cs="Times New Roman"/>
          <w:b/>
          <w:sz w:val="28"/>
          <w:szCs w:val="28"/>
        </w:rPr>
        <w:t>3 шаг.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6BD7">
        <w:rPr>
          <w:rFonts w:ascii="Times New Roman" w:hAnsi="Times New Roman" w:cs="Times New Roman"/>
          <w:sz w:val="28"/>
          <w:szCs w:val="28"/>
        </w:rPr>
        <w:t>Нажать кнопку «Проголосовать»</w:t>
      </w:r>
    </w:p>
    <w:p w14:paraId="2125E681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08A7F2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7D0A1F" wp14:editId="3AFA2AFE">
            <wp:extent cx="3615378" cy="2033626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6068" cy="20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DAE3" w14:textId="77777777" w:rsidR="00F26BD7" w:rsidRDefault="00F26BD7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шаг. </w:t>
      </w:r>
      <w:r w:rsidR="00443688" w:rsidRPr="00443688">
        <w:rPr>
          <w:rFonts w:ascii="Times New Roman" w:hAnsi="Times New Roman" w:cs="Times New Roman"/>
          <w:sz w:val="28"/>
          <w:szCs w:val="28"/>
        </w:rPr>
        <w:t>Далее выбрать муниципальное соответствующее муниципальное образование</w:t>
      </w:r>
    </w:p>
    <w:p w14:paraId="421D067D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EC2F2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0230C" wp14:editId="5F5D55DB">
            <wp:extent cx="3706412" cy="2084832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9476" cy="20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C070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B872B6" w14:textId="77777777" w:rsidR="00443688" w:rsidRDefault="00443688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шаг. </w:t>
      </w:r>
      <w:r w:rsidR="001E1530" w:rsidRPr="001E1530">
        <w:rPr>
          <w:rFonts w:ascii="Times New Roman" w:hAnsi="Times New Roman" w:cs="Times New Roman"/>
          <w:sz w:val="28"/>
          <w:szCs w:val="28"/>
        </w:rPr>
        <w:t>После выбора муниципального образования необходимо прокрутить страницу ниже, где будет открыт доступ к наименованию территорий</w:t>
      </w:r>
      <w:r w:rsidR="00C8341C">
        <w:rPr>
          <w:rFonts w:ascii="Times New Roman" w:hAnsi="Times New Roman" w:cs="Times New Roman"/>
          <w:sz w:val="28"/>
          <w:szCs w:val="28"/>
        </w:rPr>
        <w:t>.</w:t>
      </w:r>
    </w:p>
    <w:p w14:paraId="68158ADA" w14:textId="77777777" w:rsidR="001E1530" w:rsidRDefault="001E1530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CCC20" w14:textId="77777777" w:rsidR="001E1530" w:rsidRDefault="001E1530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38BE0" wp14:editId="7509D7A1">
            <wp:extent cx="3745426" cy="2106778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6140" cy="2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B5ED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E317D2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41C">
        <w:rPr>
          <w:rFonts w:ascii="Times New Roman" w:hAnsi="Times New Roman" w:cs="Times New Roman"/>
          <w:sz w:val="28"/>
          <w:szCs w:val="28"/>
        </w:rPr>
        <w:t>Выбираем территорию, нажав на нее курсором мыши. Если территорий несколько, необходимо сделать выбор дизайн-проекта по каждой территории поочередно.</w:t>
      </w:r>
    </w:p>
    <w:p w14:paraId="45159B25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EDBBB2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41C">
        <w:rPr>
          <w:rFonts w:ascii="Times New Roman" w:hAnsi="Times New Roman" w:cs="Times New Roman"/>
          <w:b/>
          <w:sz w:val="28"/>
          <w:szCs w:val="28"/>
        </w:rPr>
        <w:t xml:space="preserve">6 шаг. </w:t>
      </w:r>
      <w:r w:rsidRPr="00C8341C">
        <w:rPr>
          <w:rFonts w:ascii="Times New Roman" w:hAnsi="Times New Roman" w:cs="Times New Roman"/>
          <w:sz w:val="28"/>
          <w:szCs w:val="28"/>
        </w:rPr>
        <w:t>При открытии территории появляется два варианта дизайн-проектов, выберите один из понравившихся вариантов, нажмите кнопку напротив такого варианта.</w:t>
      </w:r>
    </w:p>
    <w:p w14:paraId="03469307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833495" w14:textId="77777777" w:rsid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A231BA" wp14:editId="0A5A7854">
            <wp:extent cx="3888480" cy="218724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223" cy="21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0515" w14:textId="77777777" w:rsidR="00C8341C" w:rsidRPr="00C8341C" w:rsidRDefault="00C8341C" w:rsidP="00F54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41C">
        <w:rPr>
          <w:rFonts w:ascii="Times New Roman" w:hAnsi="Times New Roman" w:cs="Times New Roman"/>
          <w:sz w:val="28"/>
          <w:szCs w:val="28"/>
        </w:rPr>
        <w:t>Затем нажмите кнопку «К списку объектов», пройдите процедуру выбора дизайн-проектов по следующей представленной территории.</w:t>
      </w:r>
    </w:p>
    <w:sectPr w:rsidR="00C8341C" w:rsidRPr="00C8341C" w:rsidSect="00F26BD7">
      <w:pgSz w:w="11906" w:h="16838"/>
      <w:pgMar w:top="568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F09"/>
    <w:rsid w:val="001E1530"/>
    <w:rsid w:val="00443688"/>
    <w:rsid w:val="00724F09"/>
    <w:rsid w:val="00C8341C"/>
    <w:rsid w:val="00C84169"/>
    <w:rsid w:val="00F169E8"/>
    <w:rsid w:val="00F26BD7"/>
    <w:rsid w:val="00F5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4D6DF"/>
  <w15:docId w15:val="{4517B092-4B42-4220-99C6-B0D47D80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1059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admbspc5@outlook.com</cp:lastModifiedBy>
  <cp:revision>2</cp:revision>
  <dcterms:created xsi:type="dcterms:W3CDTF">2023-04-18T06:17:00Z</dcterms:created>
  <dcterms:modified xsi:type="dcterms:W3CDTF">2023-04-18T06:17:00Z</dcterms:modified>
</cp:coreProperties>
</file>