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36" w:rsidRDefault="00DB3C36" w:rsidP="00DB3C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36" w:rsidRDefault="00DB3C36" w:rsidP="00DB3C36">
      <w:pPr>
        <w:tabs>
          <w:tab w:val="left" w:pos="2340"/>
        </w:tabs>
        <w:spacing w:before="6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174"/>
        <w:gridCol w:w="540"/>
        <w:gridCol w:w="1080"/>
      </w:tblGrid>
      <w:tr w:rsidR="00DB3C36" w:rsidTr="00DB3C36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3C36" w:rsidRDefault="00DB3C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C36" w:rsidRDefault="00DB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31.03.2015г.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C36" w:rsidRDefault="00DB3C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C36" w:rsidRDefault="00DB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DB3C36" w:rsidTr="00DB3C36">
        <w:trPr>
          <w:trHeight w:val="227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3C36" w:rsidRDefault="00DB3C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307850, Курская область, с. Большое Солдатское</w:t>
            </w:r>
          </w:p>
        </w:tc>
      </w:tr>
    </w:tbl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Управляющему делами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Администрации Курской области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А.Т.Стрелкову                                                                                                                         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Тимофеевич!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Большесолдатского района направляет анализ работы с обращениями граждан в Администрации и сельсоветах Большесолдатского района и сведения о количестве обращений и запросов, поступивших  в Администрацию Большесолдатского района и муниципальные образования в 1-м квартале 2015 года.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на 7 л. в 1 экз.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Большесолдатского района                                               В.П.Зайцев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Исп.Божедомова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П.Г.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тел.8(471)36 2-12-23</w:t>
      </w:r>
    </w:p>
    <w:p w:rsidR="00DB3C36" w:rsidRDefault="00DB3C36" w:rsidP="00DB3C36">
      <w:pPr>
        <w:spacing w:after="0" w:line="240" w:lineRule="auto"/>
        <w:jc w:val="right"/>
        <w:rPr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Анализ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1-й квартал 2015 года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За  1-й квартал 2015 год  в Администрацию Большесолдатского района  и муниципальные образования поступило 1 065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что на 20,0% меньше, чем  за 4-й квартал  2014 года (1335)),  из  них: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– в Администрацию Большесолдатского района  (на 20,0 % больше, чем  за  4-й квартал 2014 года  (54))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997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(на 20,2 % меньше, чем за 4-й квартал 2014 года   (1282)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 68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Большесолдатского района поступило  письменных 5, устных 63.  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DB3C36" w:rsidRDefault="00DB3C36" w:rsidP="00DB3C3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ежемесячно утвержденному   распоряжением Администрации  Большесолдатского района.</w:t>
      </w:r>
    </w:p>
    <w:p w:rsidR="00DB3C36" w:rsidRDefault="00DB3C36" w:rsidP="00DB3C36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а также на информационном стенде. В фойе Администрации района вывешивался график приема.</w:t>
      </w:r>
    </w:p>
    <w:p w:rsidR="00DB3C36" w:rsidRDefault="00DB3C36" w:rsidP="00DB3C3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 выездные приемы граждан.  За  1-й квартал 2015 года поступило 5  обращений граждан.      </w:t>
      </w:r>
    </w:p>
    <w:p w:rsidR="00DB3C36" w:rsidRDefault="00DB3C36" w:rsidP="00DB3C36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Непосредственно Главой района  рассмотрено   8  обращений жителей района, поступивших на личном приеме граждан (находился в отпуске в марте месяце).</w:t>
      </w:r>
    </w:p>
    <w:p w:rsidR="00DB3C36" w:rsidRDefault="00DB3C36" w:rsidP="00DB3C3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отчетный период в районе прошел  тур отчетных  собраний  глав муниципальных  образований сельсоветов. В них принимали участие  жители  муниципальных образований, руководители служб и организаций  района,  а также Глава Большесолдатского района В.П.Зайцев, его заместитель Н.М.Богачев, Председатель Представительного Собрания Большесолдатского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Ч.М.Казиев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C36" w:rsidRDefault="00DB3C36" w:rsidP="00DB3C36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вопросам  экономики поступило 30 обращений граждан.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газификации, водоснабжения, канализации и электрификации поселений, выделения земельных и имущественных паев, материально-технического оснащения производства сельскохозяйственной продукции, цен на сельскохозяйственную технику, строительства и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 с твердым покрытием, торговли продовольственными товарами первой необходимости, размещению торговых точек и др.</w:t>
      </w: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По вопросам  социальной сферы поступило 25 обращений граждан. 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Прежде всего, вопросы касались трудоустройства; работе детских дошкольных учреждений и высшего образования, </w:t>
      </w:r>
      <w:r>
        <w:rPr>
          <w:rFonts w:ascii="Times New Roman" w:hAnsi="Times New Roman" w:cs="Times New Roman"/>
          <w:sz w:val="28"/>
          <w:szCs w:val="28"/>
        </w:rPr>
        <w:t>присвоения звания «Ветеран труда»,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социальной защиты молодежи, детей, материальной помощи многодетным и малоимущим семьям, семейных проблем и др.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 сферы нашли свое отражение в 11 обращениях. Касались они  улучшения жилищных условий, обследования жилого фонда на предмет пригодности для проживания (ветхое и аварийное жилье), переустройства и перепланировки жилого помещения, оплате жилищно-коммунальных услуг, правовых основ рынка и др.   </w:t>
      </w: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</w:t>
      </w:r>
    </w:p>
    <w:p w:rsidR="00DB3C36" w:rsidRDefault="00DB3C36" w:rsidP="00DB3C36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DB3C36" w:rsidRDefault="00DB3C36" w:rsidP="00DB3C3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DB3C36" w:rsidRDefault="00DB3C36" w:rsidP="00DB3C3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DB3C36" w:rsidRDefault="00DB3C36" w:rsidP="00DB3C36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DB3C36" w:rsidTr="00DB3C36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6" w:rsidRDefault="00DB3C36">
            <w:pPr>
              <w:rPr>
                <w:rFonts w:ascii="Times New Roman" w:hAnsi="Times New Roman" w:cs="Times New Roman"/>
              </w:rPr>
            </w:pPr>
          </w:p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DB3C36" w:rsidTr="00DB3C36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6" w:rsidRDefault="00DB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6" w:rsidRDefault="00DB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1152"/>
                <w:tab w:val="left" w:pos="8280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1174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DB3C36" w:rsidTr="00DB3C3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C36" w:rsidTr="00DB3C3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C36" w:rsidTr="00DB3C3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3C36" w:rsidRDefault="00DB3C36" w:rsidP="00DB3C36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3C36" w:rsidRDefault="00DB3C36" w:rsidP="00DB3C3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1-й квартал  2015 года  установлено, что  в администрации сельсоветов  поступило 997 обращений граждан, из них 923 устных обращений, что на 19,0% меньше, чем за  4-й квартал 2014 года (1152) и 74 письменных, что на 43,0 %  меньше, чем за 4-й квартал 2014 года (130).</w:t>
      </w:r>
    </w:p>
    <w:p w:rsidR="00DB3C36" w:rsidRDefault="00DB3C36" w:rsidP="00DB3C36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C36" w:rsidRDefault="00DB3C36" w:rsidP="00DB3C3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465,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184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123. В то же время наименьшее количество обращений граждан зарегистрировано в следующих сельсоветах района:  Сторожевском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Нижнегридинском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67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Саморядовском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- 114.</w:t>
      </w:r>
    </w:p>
    <w:p w:rsidR="00DB3C36" w:rsidRDefault="00DB3C36" w:rsidP="00DB3C3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C36" w:rsidRDefault="00DB3C36" w:rsidP="00DB3C3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B3C36" w:rsidRDefault="00DB3C36" w:rsidP="00DB3C3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3C36" w:rsidRDefault="00DB3C36" w:rsidP="00DB3C3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рассмотрения обращений граждан  </w:t>
      </w:r>
    </w:p>
    <w:p w:rsidR="00DB3C36" w:rsidRDefault="00DB3C36" w:rsidP="00DB3C36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DB3C36" w:rsidRDefault="00DB3C36" w:rsidP="00DB3C36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DB3C36" w:rsidTr="00DB3C3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6" w:rsidRDefault="00DB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36" w:rsidRDefault="00DB3C36">
            <w:pPr>
              <w:tabs>
                <w:tab w:val="left" w:pos="8280"/>
              </w:tabs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DB3C36" w:rsidTr="00DB3C36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6" w:rsidRDefault="00DB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6" w:rsidRDefault="00DB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1494"/>
                <w:tab w:val="left" w:pos="8280"/>
              </w:tabs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1060"/>
                <w:tab w:val="left" w:pos="8280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DB3C36" w:rsidTr="00DB3C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C36" w:rsidTr="00DB3C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C36" w:rsidTr="00DB3C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6" w:rsidRDefault="00DB3C36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B3C36" w:rsidRDefault="00DB3C36" w:rsidP="00DB3C36">
      <w:r>
        <w:t xml:space="preserve"> </w:t>
      </w:r>
    </w:p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B3C36" w:rsidRDefault="00DB3C36" w:rsidP="00DB3C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DB3C36" w:rsidRDefault="00DB3C36" w:rsidP="00DB3C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DB3C36" w:rsidRDefault="00DB3C36" w:rsidP="00DB3C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2015 года</w:t>
      </w:r>
    </w:p>
    <w:p w:rsidR="00DB3C36" w:rsidRDefault="00DB3C36" w:rsidP="00DB3C3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267"/>
        <w:gridCol w:w="2268"/>
        <w:gridCol w:w="2605"/>
        <w:gridCol w:w="2606"/>
      </w:tblGrid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Количество вопросов в обращениях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За предыдущий отчетный период (4 квартал 2014г.)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1335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1065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79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 xml:space="preserve">986     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982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-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-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25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6" w:rsidRDefault="00DB3C36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561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6" w:rsidRDefault="00DB3C36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472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1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6" w:rsidRDefault="00DB3C36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6" w:rsidRDefault="00DB3C36">
            <w:pPr>
              <w:jc w:val="center"/>
            </w:pPr>
            <w:r>
              <w:t>-</w:t>
            </w:r>
          </w:p>
          <w:p w:rsidR="00DB3C36" w:rsidRDefault="00DB3C36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  <w:tr w:rsidR="00DB3C36" w:rsidTr="00DB3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6" w:rsidRDefault="00DB3C36">
            <w:pPr>
              <w:jc w:val="center"/>
            </w:pPr>
            <w:r>
              <w:t>-</w:t>
            </w:r>
          </w:p>
        </w:tc>
      </w:tr>
    </w:tbl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/>
    <w:p w:rsidR="00DB3C36" w:rsidRDefault="00DB3C36" w:rsidP="00DB3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3C36">
          <w:pgSz w:w="11906" w:h="16838"/>
          <w:pgMar w:top="567" w:right="567" w:bottom="567" w:left="1134" w:header="709" w:footer="709" w:gutter="0"/>
          <w:cols w:space="720"/>
        </w:sectPr>
      </w:pPr>
    </w:p>
    <w:p w:rsidR="00DB3C36" w:rsidRDefault="00DB3C36" w:rsidP="00DB3C36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Справка о рассмотрении обращений граждан</w:t>
      </w:r>
    </w:p>
    <w:p w:rsidR="00DB3C36" w:rsidRDefault="00DB3C36" w:rsidP="00DB3C36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муниципальном районе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Большесолдатский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DB3C36" w:rsidRDefault="00DB3C36" w:rsidP="00DB3C36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01.01.2015 по 31.03.2015</w:t>
      </w:r>
    </w:p>
    <w:tbl>
      <w:tblPr>
        <w:tblW w:w="15524" w:type="dxa"/>
        <w:tblCellSpacing w:w="7" w:type="dxa"/>
        <w:tblLook w:val="04A0"/>
      </w:tblPr>
      <w:tblGrid>
        <w:gridCol w:w="2203"/>
        <w:gridCol w:w="1778"/>
        <w:gridCol w:w="1148"/>
        <w:gridCol w:w="1088"/>
        <w:gridCol w:w="1866"/>
        <w:gridCol w:w="1684"/>
        <w:gridCol w:w="1877"/>
        <w:gridCol w:w="1437"/>
        <w:gridCol w:w="1303"/>
        <w:gridCol w:w="1140"/>
      </w:tblGrid>
      <w:tr w:rsidR="00DB3C36" w:rsidTr="00DB3C36">
        <w:trPr>
          <w:tblHeader/>
          <w:tblCellSpacing w:w="7" w:type="dxa"/>
        </w:trPr>
        <w:tc>
          <w:tcPr>
            <w:tcW w:w="222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9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Pr="00DB3C36" w:rsidRDefault="00DB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C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За 1 квартал 2015</w:t>
            </w:r>
          </w:p>
        </w:tc>
        <w:tc>
          <w:tcPr>
            <w:tcW w:w="2134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 начала года</w:t>
            </w:r>
          </w:p>
        </w:tc>
      </w:tr>
      <w:tr w:rsidR="00DB3C36" w:rsidTr="00DB3C36">
        <w:trPr>
          <w:tblHeader/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DB3C36" w:rsidRDefault="00DB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    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законодательства в деятельности государственных учреждений, общественных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объединений и частных предприятий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36" w:rsidTr="00DB3C36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3C36" w:rsidRDefault="00DB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3C36" w:rsidRDefault="00DB3C36" w:rsidP="00DB3C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36" w:rsidRDefault="00DB3C36" w:rsidP="00DB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36" w:rsidRDefault="00DB3C36" w:rsidP="00DB3C36">
      <w:pPr>
        <w:spacing w:before="29" w:after="0" w:line="240" w:lineRule="auto"/>
        <w:ind w:left="-284"/>
        <w:jc w:val="center"/>
      </w:pPr>
    </w:p>
    <w:p w:rsidR="00DB3C36" w:rsidRDefault="00DB3C36" w:rsidP="00DB3C36"/>
    <w:p w:rsidR="00DB3C36" w:rsidRDefault="00DB3C36" w:rsidP="00DB3C36"/>
    <w:p w:rsidR="005724D1" w:rsidRDefault="005724D1"/>
    <w:sectPr w:rsidR="005724D1" w:rsidSect="00DB3C36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C36"/>
    <w:rsid w:val="005724D1"/>
    <w:rsid w:val="00D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1304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2015-05-05T14:38:00Z</dcterms:created>
  <dcterms:modified xsi:type="dcterms:W3CDTF">2015-05-05T14:41:00Z</dcterms:modified>
</cp:coreProperties>
</file>